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B04A027" w14:textId="3075B298" w:rsidR="003B176B" w:rsidRDefault="006C4FC9" w:rsidP="006C4FC9">
      <w:pPr>
        <w:pStyle w:val="Title"/>
        <w:rPr>
          <w:lang w:val="en-US"/>
        </w:rPr>
      </w:pPr>
      <w:r>
        <w:rPr>
          <w:lang w:val="en-US"/>
        </w:rPr>
        <w:t>Syntax Analysis</w:t>
      </w:r>
    </w:p>
    <w:sdt>
      <w:sdtPr>
        <w:rPr>
          <w:rFonts w:eastAsiaTheme="minorHAnsi" w:cstheme="minorBidi"/>
          <w:sz w:val="24"/>
          <w:szCs w:val="22"/>
        </w:rPr>
        <w:id w:val="1926842092"/>
        <w:docPartObj>
          <w:docPartGallery w:val="Table of Contents"/>
          <w:docPartUnique/>
        </w:docPartObj>
      </w:sdtPr>
      <w:sdtEndPr>
        <w:rPr>
          <w:b/>
          <w:bCs/>
          <w:noProof/>
        </w:rPr>
      </w:sdtEndPr>
      <w:sdtContent>
        <w:p w14:paraId="710ADFC5" w14:textId="43DCAD6B" w:rsidR="006C4B86" w:rsidRDefault="006C4B86">
          <w:pPr>
            <w:pStyle w:val="TOCHeading"/>
          </w:pPr>
          <w:r>
            <w:t>Table of Contents</w:t>
          </w:r>
        </w:p>
        <w:p w14:paraId="1C0096A5" w14:textId="5097A5D2" w:rsidR="006C4B86" w:rsidRDefault="006C4B86">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38879070" w:history="1">
            <w:r w:rsidRPr="00AA747B">
              <w:rPr>
                <w:rStyle w:val="Hyperlink"/>
                <w:noProof/>
                <w:lang w:val="en-US"/>
              </w:rPr>
              <w:t>Syntax Errors</w:t>
            </w:r>
            <w:r>
              <w:rPr>
                <w:noProof/>
                <w:webHidden/>
              </w:rPr>
              <w:tab/>
            </w:r>
            <w:r>
              <w:rPr>
                <w:noProof/>
                <w:webHidden/>
              </w:rPr>
              <w:fldChar w:fldCharType="begin"/>
            </w:r>
            <w:r>
              <w:rPr>
                <w:noProof/>
                <w:webHidden/>
              </w:rPr>
              <w:instrText xml:space="preserve"> PAGEREF _Toc138879070 \h </w:instrText>
            </w:r>
            <w:r>
              <w:rPr>
                <w:noProof/>
                <w:webHidden/>
              </w:rPr>
            </w:r>
            <w:r>
              <w:rPr>
                <w:noProof/>
                <w:webHidden/>
              </w:rPr>
              <w:fldChar w:fldCharType="separate"/>
            </w:r>
            <w:r w:rsidR="003129EA">
              <w:rPr>
                <w:noProof/>
                <w:webHidden/>
              </w:rPr>
              <w:t>2</w:t>
            </w:r>
            <w:r>
              <w:rPr>
                <w:noProof/>
                <w:webHidden/>
              </w:rPr>
              <w:fldChar w:fldCharType="end"/>
            </w:r>
          </w:hyperlink>
        </w:p>
        <w:p w14:paraId="5D9FFC33" w14:textId="083188BE"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71" w:history="1">
            <w:r w:rsidR="006C4B86" w:rsidRPr="00AA747B">
              <w:rPr>
                <w:rStyle w:val="Hyperlink"/>
                <w:noProof/>
                <w:lang w:val="en-US"/>
              </w:rPr>
              <w:t>Context-Free Grammar</w:t>
            </w:r>
            <w:r w:rsidR="006C4B86">
              <w:rPr>
                <w:noProof/>
                <w:webHidden/>
              </w:rPr>
              <w:tab/>
            </w:r>
            <w:r w:rsidR="006C4B86">
              <w:rPr>
                <w:noProof/>
                <w:webHidden/>
              </w:rPr>
              <w:fldChar w:fldCharType="begin"/>
            </w:r>
            <w:r w:rsidR="006C4B86">
              <w:rPr>
                <w:noProof/>
                <w:webHidden/>
              </w:rPr>
              <w:instrText xml:space="preserve"> PAGEREF _Toc138879071 \h </w:instrText>
            </w:r>
            <w:r w:rsidR="006C4B86">
              <w:rPr>
                <w:noProof/>
                <w:webHidden/>
              </w:rPr>
            </w:r>
            <w:r w:rsidR="006C4B86">
              <w:rPr>
                <w:noProof/>
                <w:webHidden/>
              </w:rPr>
              <w:fldChar w:fldCharType="separate"/>
            </w:r>
            <w:r w:rsidR="003129EA">
              <w:rPr>
                <w:noProof/>
                <w:webHidden/>
              </w:rPr>
              <w:t>3</w:t>
            </w:r>
            <w:r w:rsidR="006C4B86">
              <w:rPr>
                <w:noProof/>
                <w:webHidden/>
              </w:rPr>
              <w:fldChar w:fldCharType="end"/>
            </w:r>
          </w:hyperlink>
        </w:p>
        <w:p w14:paraId="5D9B1C93" w14:textId="2F7F77F7"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72" w:history="1">
            <w:r w:rsidR="006C4B86" w:rsidRPr="00AA747B">
              <w:rPr>
                <w:rStyle w:val="Hyperlink"/>
                <w:noProof/>
                <w:lang w:val="en-US"/>
              </w:rPr>
              <w:t>Parse Tree</w:t>
            </w:r>
            <w:r w:rsidR="006C4B86">
              <w:rPr>
                <w:noProof/>
                <w:webHidden/>
              </w:rPr>
              <w:tab/>
            </w:r>
            <w:r w:rsidR="006C4B86">
              <w:rPr>
                <w:noProof/>
                <w:webHidden/>
              </w:rPr>
              <w:fldChar w:fldCharType="begin"/>
            </w:r>
            <w:r w:rsidR="006C4B86">
              <w:rPr>
                <w:noProof/>
                <w:webHidden/>
              </w:rPr>
              <w:instrText xml:space="preserve"> PAGEREF _Toc138879072 \h </w:instrText>
            </w:r>
            <w:r w:rsidR="006C4B86">
              <w:rPr>
                <w:noProof/>
                <w:webHidden/>
              </w:rPr>
            </w:r>
            <w:r w:rsidR="006C4B86">
              <w:rPr>
                <w:noProof/>
                <w:webHidden/>
              </w:rPr>
              <w:fldChar w:fldCharType="separate"/>
            </w:r>
            <w:r w:rsidR="003129EA">
              <w:rPr>
                <w:noProof/>
                <w:webHidden/>
              </w:rPr>
              <w:t>4</w:t>
            </w:r>
            <w:r w:rsidR="006C4B86">
              <w:rPr>
                <w:noProof/>
                <w:webHidden/>
              </w:rPr>
              <w:fldChar w:fldCharType="end"/>
            </w:r>
          </w:hyperlink>
        </w:p>
        <w:p w14:paraId="22A40A65" w14:textId="19E315C1"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73" w:history="1">
            <w:r w:rsidR="006C4B86" w:rsidRPr="00AA747B">
              <w:rPr>
                <w:rStyle w:val="Hyperlink"/>
                <w:noProof/>
                <w:lang w:val="en-US"/>
              </w:rPr>
              <w:t>Grammar Ambiguity</w:t>
            </w:r>
            <w:r w:rsidR="006C4B86">
              <w:rPr>
                <w:noProof/>
                <w:webHidden/>
              </w:rPr>
              <w:tab/>
            </w:r>
            <w:r w:rsidR="006C4B86">
              <w:rPr>
                <w:noProof/>
                <w:webHidden/>
              </w:rPr>
              <w:fldChar w:fldCharType="begin"/>
            </w:r>
            <w:r w:rsidR="006C4B86">
              <w:rPr>
                <w:noProof/>
                <w:webHidden/>
              </w:rPr>
              <w:instrText xml:space="preserve"> PAGEREF _Toc138879073 \h </w:instrText>
            </w:r>
            <w:r w:rsidR="006C4B86">
              <w:rPr>
                <w:noProof/>
                <w:webHidden/>
              </w:rPr>
            </w:r>
            <w:r w:rsidR="006C4B86">
              <w:rPr>
                <w:noProof/>
                <w:webHidden/>
              </w:rPr>
              <w:fldChar w:fldCharType="separate"/>
            </w:r>
            <w:r w:rsidR="003129EA">
              <w:rPr>
                <w:noProof/>
                <w:webHidden/>
              </w:rPr>
              <w:t>4</w:t>
            </w:r>
            <w:r w:rsidR="006C4B86">
              <w:rPr>
                <w:noProof/>
                <w:webHidden/>
              </w:rPr>
              <w:fldChar w:fldCharType="end"/>
            </w:r>
          </w:hyperlink>
        </w:p>
        <w:p w14:paraId="0A2F9A1D" w14:textId="3B9A67FD"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74" w:history="1">
            <w:r w:rsidR="006C4B86" w:rsidRPr="00AA747B">
              <w:rPr>
                <w:rStyle w:val="Hyperlink"/>
                <w:noProof/>
                <w:lang w:val="en-US"/>
              </w:rPr>
              <w:t>Types of Parsing</w:t>
            </w:r>
            <w:r w:rsidR="006C4B86">
              <w:rPr>
                <w:noProof/>
                <w:webHidden/>
              </w:rPr>
              <w:tab/>
            </w:r>
            <w:r w:rsidR="006C4B86">
              <w:rPr>
                <w:noProof/>
                <w:webHidden/>
              </w:rPr>
              <w:fldChar w:fldCharType="begin"/>
            </w:r>
            <w:r w:rsidR="006C4B86">
              <w:rPr>
                <w:noProof/>
                <w:webHidden/>
              </w:rPr>
              <w:instrText xml:space="preserve"> PAGEREF _Toc138879074 \h </w:instrText>
            </w:r>
            <w:r w:rsidR="006C4B86">
              <w:rPr>
                <w:noProof/>
                <w:webHidden/>
              </w:rPr>
            </w:r>
            <w:r w:rsidR="006C4B86">
              <w:rPr>
                <w:noProof/>
                <w:webHidden/>
              </w:rPr>
              <w:fldChar w:fldCharType="separate"/>
            </w:r>
            <w:r w:rsidR="003129EA">
              <w:rPr>
                <w:noProof/>
                <w:webHidden/>
              </w:rPr>
              <w:t>7</w:t>
            </w:r>
            <w:r w:rsidR="006C4B86">
              <w:rPr>
                <w:noProof/>
                <w:webHidden/>
              </w:rPr>
              <w:fldChar w:fldCharType="end"/>
            </w:r>
          </w:hyperlink>
        </w:p>
        <w:p w14:paraId="5F3800B5" w14:textId="4CE62A2E"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75" w:history="1">
            <w:r w:rsidR="006C4B86" w:rsidRPr="00AA747B">
              <w:rPr>
                <w:rStyle w:val="Hyperlink"/>
                <w:noProof/>
                <w:lang w:val="en-US"/>
              </w:rPr>
              <w:t>Top-Down Parsing</w:t>
            </w:r>
            <w:r w:rsidR="006C4B86">
              <w:rPr>
                <w:noProof/>
                <w:webHidden/>
              </w:rPr>
              <w:tab/>
            </w:r>
            <w:r w:rsidR="006C4B86">
              <w:rPr>
                <w:noProof/>
                <w:webHidden/>
              </w:rPr>
              <w:fldChar w:fldCharType="begin"/>
            </w:r>
            <w:r w:rsidR="006C4B86">
              <w:rPr>
                <w:noProof/>
                <w:webHidden/>
              </w:rPr>
              <w:instrText xml:space="preserve"> PAGEREF _Toc138879075 \h </w:instrText>
            </w:r>
            <w:r w:rsidR="006C4B86">
              <w:rPr>
                <w:noProof/>
                <w:webHidden/>
              </w:rPr>
            </w:r>
            <w:r w:rsidR="006C4B86">
              <w:rPr>
                <w:noProof/>
                <w:webHidden/>
              </w:rPr>
              <w:fldChar w:fldCharType="separate"/>
            </w:r>
            <w:r w:rsidR="003129EA">
              <w:rPr>
                <w:noProof/>
                <w:webHidden/>
              </w:rPr>
              <w:t>8</w:t>
            </w:r>
            <w:r w:rsidR="006C4B86">
              <w:rPr>
                <w:noProof/>
                <w:webHidden/>
              </w:rPr>
              <w:fldChar w:fldCharType="end"/>
            </w:r>
          </w:hyperlink>
        </w:p>
        <w:p w14:paraId="0280061C" w14:textId="2DE95FDF"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76" w:history="1">
            <w:r w:rsidR="006C4B86" w:rsidRPr="00AA747B">
              <w:rPr>
                <w:rStyle w:val="Hyperlink"/>
                <w:noProof/>
                <w:lang w:val="en-US"/>
              </w:rPr>
              <w:t>Eliminating Left Recursion</w:t>
            </w:r>
            <w:r w:rsidR="006C4B86">
              <w:rPr>
                <w:noProof/>
                <w:webHidden/>
              </w:rPr>
              <w:tab/>
            </w:r>
            <w:r w:rsidR="006C4B86">
              <w:rPr>
                <w:noProof/>
                <w:webHidden/>
              </w:rPr>
              <w:fldChar w:fldCharType="begin"/>
            </w:r>
            <w:r w:rsidR="006C4B86">
              <w:rPr>
                <w:noProof/>
                <w:webHidden/>
              </w:rPr>
              <w:instrText xml:space="preserve"> PAGEREF _Toc138879076 \h </w:instrText>
            </w:r>
            <w:r w:rsidR="006C4B86">
              <w:rPr>
                <w:noProof/>
                <w:webHidden/>
              </w:rPr>
            </w:r>
            <w:r w:rsidR="006C4B86">
              <w:rPr>
                <w:noProof/>
                <w:webHidden/>
              </w:rPr>
              <w:fldChar w:fldCharType="separate"/>
            </w:r>
            <w:r w:rsidR="003129EA">
              <w:rPr>
                <w:noProof/>
                <w:webHidden/>
              </w:rPr>
              <w:t>8</w:t>
            </w:r>
            <w:r w:rsidR="006C4B86">
              <w:rPr>
                <w:noProof/>
                <w:webHidden/>
              </w:rPr>
              <w:fldChar w:fldCharType="end"/>
            </w:r>
          </w:hyperlink>
        </w:p>
        <w:p w14:paraId="0477184C" w14:textId="429E2C8E"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77" w:history="1">
            <w:r w:rsidR="006C4B86" w:rsidRPr="00AA747B">
              <w:rPr>
                <w:rStyle w:val="Hyperlink"/>
                <w:noProof/>
                <w:lang w:val="en-US"/>
              </w:rPr>
              <w:t>Left Factoring</w:t>
            </w:r>
            <w:r w:rsidR="006C4B86">
              <w:rPr>
                <w:noProof/>
                <w:webHidden/>
              </w:rPr>
              <w:tab/>
            </w:r>
            <w:r w:rsidR="006C4B86">
              <w:rPr>
                <w:noProof/>
                <w:webHidden/>
              </w:rPr>
              <w:fldChar w:fldCharType="begin"/>
            </w:r>
            <w:r w:rsidR="006C4B86">
              <w:rPr>
                <w:noProof/>
                <w:webHidden/>
              </w:rPr>
              <w:instrText xml:space="preserve"> PAGEREF _Toc138879077 \h </w:instrText>
            </w:r>
            <w:r w:rsidR="006C4B86">
              <w:rPr>
                <w:noProof/>
                <w:webHidden/>
              </w:rPr>
            </w:r>
            <w:r w:rsidR="006C4B86">
              <w:rPr>
                <w:noProof/>
                <w:webHidden/>
              </w:rPr>
              <w:fldChar w:fldCharType="separate"/>
            </w:r>
            <w:r w:rsidR="003129EA">
              <w:rPr>
                <w:noProof/>
                <w:webHidden/>
              </w:rPr>
              <w:t>10</w:t>
            </w:r>
            <w:r w:rsidR="006C4B86">
              <w:rPr>
                <w:noProof/>
                <w:webHidden/>
              </w:rPr>
              <w:fldChar w:fldCharType="end"/>
            </w:r>
          </w:hyperlink>
        </w:p>
        <w:p w14:paraId="67EBD0F5" w14:textId="2D4806F4"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78" w:history="1">
            <w:r w:rsidR="006C4B86" w:rsidRPr="00AA747B">
              <w:rPr>
                <w:rStyle w:val="Hyperlink"/>
                <w:noProof/>
                <w:lang w:val="en-US"/>
              </w:rPr>
              <w:t>Parse Table</w:t>
            </w:r>
            <w:r w:rsidR="006C4B86">
              <w:rPr>
                <w:noProof/>
                <w:webHidden/>
              </w:rPr>
              <w:tab/>
            </w:r>
            <w:r w:rsidR="006C4B86">
              <w:rPr>
                <w:noProof/>
                <w:webHidden/>
              </w:rPr>
              <w:fldChar w:fldCharType="begin"/>
            </w:r>
            <w:r w:rsidR="006C4B86">
              <w:rPr>
                <w:noProof/>
                <w:webHidden/>
              </w:rPr>
              <w:instrText xml:space="preserve"> PAGEREF _Toc138879078 \h </w:instrText>
            </w:r>
            <w:r w:rsidR="006C4B86">
              <w:rPr>
                <w:noProof/>
                <w:webHidden/>
              </w:rPr>
            </w:r>
            <w:r w:rsidR="006C4B86">
              <w:rPr>
                <w:noProof/>
                <w:webHidden/>
              </w:rPr>
              <w:fldChar w:fldCharType="separate"/>
            </w:r>
            <w:r w:rsidR="003129EA">
              <w:rPr>
                <w:noProof/>
                <w:webHidden/>
              </w:rPr>
              <w:t>13</w:t>
            </w:r>
            <w:r w:rsidR="006C4B86">
              <w:rPr>
                <w:noProof/>
                <w:webHidden/>
              </w:rPr>
              <w:fldChar w:fldCharType="end"/>
            </w:r>
          </w:hyperlink>
        </w:p>
        <w:p w14:paraId="5CBC446C" w14:textId="4254A7DE"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79" w:history="1">
            <w:r w:rsidR="006C4B86" w:rsidRPr="00AA747B">
              <w:rPr>
                <w:rStyle w:val="Hyperlink"/>
                <w:noProof/>
                <w:lang w:val="en-US"/>
              </w:rPr>
              <w:t>Predictive Parsing</w:t>
            </w:r>
            <w:r w:rsidR="006C4B86">
              <w:rPr>
                <w:noProof/>
                <w:webHidden/>
              </w:rPr>
              <w:tab/>
            </w:r>
            <w:r w:rsidR="006C4B86">
              <w:rPr>
                <w:noProof/>
                <w:webHidden/>
              </w:rPr>
              <w:fldChar w:fldCharType="begin"/>
            </w:r>
            <w:r w:rsidR="006C4B86">
              <w:rPr>
                <w:noProof/>
                <w:webHidden/>
              </w:rPr>
              <w:instrText xml:space="preserve"> PAGEREF _Toc138879079 \h </w:instrText>
            </w:r>
            <w:r w:rsidR="006C4B86">
              <w:rPr>
                <w:noProof/>
                <w:webHidden/>
              </w:rPr>
            </w:r>
            <w:r w:rsidR="006C4B86">
              <w:rPr>
                <w:noProof/>
                <w:webHidden/>
              </w:rPr>
              <w:fldChar w:fldCharType="separate"/>
            </w:r>
            <w:r w:rsidR="003129EA">
              <w:rPr>
                <w:noProof/>
                <w:webHidden/>
              </w:rPr>
              <w:t>15</w:t>
            </w:r>
            <w:r w:rsidR="006C4B86">
              <w:rPr>
                <w:noProof/>
                <w:webHidden/>
              </w:rPr>
              <w:fldChar w:fldCharType="end"/>
            </w:r>
          </w:hyperlink>
        </w:p>
        <w:p w14:paraId="3D99D6B3" w14:textId="45E0785A" w:rsidR="006C4B86"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38879080" w:history="1">
            <w:r w:rsidR="006C4B86" w:rsidRPr="00AA747B">
              <w:rPr>
                <w:rStyle w:val="Hyperlink"/>
                <w:noProof/>
              </w:rPr>
              <w:t>Bottom-Up Parsing</w:t>
            </w:r>
            <w:r w:rsidR="006C4B86">
              <w:rPr>
                <w:noProof/>
                <w:webHidden/>
              </w:rPr>
              <w:tab/>
            </w:r>
            <w:r w:rsidR="006C4B86">
              <w:rPr>
                <w:noProof/>
                <w:webHidden/>
              </w:rPr>
              <w:fldChar w:fldCharType="begin"/>
            </w:r>
            <w:r w:rsidR="006C4B86">
              <w:rPr>
                <w:noProof/>
                <w:webHidden/>
              </w:rPr>
              <w:instrText xml:space="preserve"> PAGEREF _Toc138879080 \h </w:instrText>
            </w:r>
            <w:r w:rsidR="006C4B86">
              <w:rPr>
                <w:noProof/>
                <w:webHidden/>
              </w:rPr>
            </w:r>
            <w:r w:rsidR="006C4B86">
              <w:rPr>
                <w:noProof/>
                <w:webHidden/>
              </w:rPr>
              <w:fldChar w:fldCharType="separate"/>
            </w:r>
            <w:r w:rsidR="003129EA">
              <w:rPr>
                <w:noProof/>
                <w:webHidden/>
              </w:rPr>
              <w:t>17</w:t>
            </w:r>
            <w:r w:rsidR="006C4B86">
              <w:rPr>
                <w:noProof/>
                <w:webHidden/>
              </w:rPr>
              <w:fldChar w:fldCharType="end"/>
            </w:r>
          </w:hyperlink>
        </w:p>
        <w:p w14:paraId="51CE6758" w14:textId="1951F555"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81" w:history="1">
            <w:r w:rsidR="006C4B86" w:rsidRPr="00AA747B">
              <w:rPr>
                <w:rStyle w:val="Hyperlink"/>
                <w:noProof/>
              </w:rPr>
              <w:t>LR Parsers</w:t>
            </w:r>
            <w:r w:rsidR="006C4B86">
              <w:rPr>
                <w:noProof/>
                <w:webHidden/>
              </w:rPr>
              <w:tab/>
            </w:r>
            <w:r w:rsidR="006C4B86">
              <w:rPr>
                <w:noProof/>
                <w:webHidden/>
              </w:rPr>
              <w:fldChar w:fldCharType="begin"/>
            </w:r>
            <w:r w:rsidR="006C4B86">
              <w:rPr>
                <w:noProof/>
                <w:webHidden/>
              </w:rPr>
              <w:instrText xml:space="preserve"> PAGEREF _Toc138879081 \h </w:instrText>
            </w:r>
            <w:r w:rsidR="006C4B86">
              <w:rPr>
                <w:noProof/>
                <w:webHidden/>
              </w:rPr>
            </w:r>
            <w:r w:rsidR="006C4B86">
              <w:rPr>
                <w:noProof/>
                <w:webHidden/>
              </w:rPr>
              <w:fldChar w:fldCharType="separate"/>
            </w:r>
            <w:r w:rsidR="003129EA">
              <w:rPr>
                <w:noProof/>
                <w:webHidden/>
              </w:rPr>
              <w:t>18</w:t>
            </w:r>
            <w:r w:rsidR="006C4B86">
              <w:rPr>
                <w:noProof/>
                <w:webHidden/>
              </w:rPr>
              <w:fldChar w:fldCharType="end"/>
            </w:r>
          </w:hyperlink>
        </w:p>
        <w:p w14:paraId="765F7E65" w14:textId="42D8EFF2" w:rsidR="006C4B86"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38879082" w:history="1">
            <w:r w:rsidR="006C4B86" w:rsidRPr="00AA747B">
              <w:rPr>
                <w:rStyle w:val="Hyperlink"/>
                <w:noProof/>
              </w:rPr>
              <w:t>SLR Transition Diagram</w:t>
            </w:r>
            <w:r w:rsidR="006C4B86">
              <w:rPr>
                <w:noProof/>
                <w:webHidden/>
              </w:rPr>
              <w:tab/>
            </w:r>
            <w:r w:rsidR="006C4B86">
              <w:rPr>
                <w:noProof/>
                <w:webHidden/>
              </w:rPr>
              <w:fldChar w:fldCharType="begin"/>
            </w:r>
            <w:r w:rsidR="006C4B86">
              <w:rPr>
                <w:noProof/>
                <w:webHidden/>
              </w:rPr>
              <w:instrText xml:space="preserve"> PAGEREF _Toc138879082 \h </w:instrText>
            </w:r>
            <w:r w:rsidR="006C4B86">
              <w:rPr>
                <w:noProof/>
                <w:webHidden/>
              </w:rPr>
            </w:r>
            <w:r w:rsidR="006C4B86">
              <w:rPr>
                <w:noProof/>
                <w:webHidden/>
              </w:rPr>
              <w:fldChar w:fldCharType="separate"/>
            </w:r>
            <w:r w:rsidR="003129EA">
              <w:rPr>
                <w:noProof/>
                <w:webHidden/>
              </w:rPr>
              <w:t>19</w:t>
            </w:r>
            <w:r w:rsidR="006C4B86">
              <w:rPr>
                <w:noProof/>
                <w:webHidden/>
              </w:rPr>
              <w:fldChar w:fldCharType="end"/>
            </w:r>
          </w:hyperlink>
        </w:p>
        <w:p w14:paraId="4880EA51" w14:textId="1569188D" w:rsidR="006C4B86" w:rsidRDefault="00000000" w:rsidP="006C4B86">
          <w:pPr>
            <w:pStyle w:val="TOC3"/>
            <w:tabs>
              <w:tab w:val="right" w:leader="dot" w:pos="9016"/>
            </w:tabs>
            <w:spacing w:after="0"/>
            <w:rPr>
              <w:rFonts w:asciiTheme="minorHAnsi" w:eastAsiaTheme="minorEastAsia" w:hAnsiTheme="minorHAnsi" w:cs="Vrinda"/>
              <w:noProof/>
              <w:color w:val="auto"/>
              <w:sz w:val="22"/>
              <w:szCs w:val="28"/>
              <w:lang w:eastAsia="en-GB" w:bidi="bn-BD"/>
            </w:rPr>
          </w:pPr>
          <w:hyperlink w:anchor="_Toc138879083" w:history="1">
            <w:r w:rsidR="006C4B86" w:rsidRPr="00AA747B">
              <w:rPr>
                <w:rStyle w:val="Hyperlink"/>
                <w:noProof/>
              </w:rPr>
              <w:t>SLR Parse Table Generation</w:t>
            </w:r>
            <w:r w:rsidR="006C4B86">
              <w:rPr>
                <w:noProof/>
                <w:webHidden/>
              </w:rPr>
              <w:tab/>
            </w:r>
            <w:r w:rsidR="006C4B86">
              <w:rPr>
                <w:noProof/>
                <w:webHidden/>
              </w:rPr>
              <w:fldChar w:fldCharType="begin"/>
            </w:r>
            <w:r w:rsidR="006C4B86">
              <w:rPr>
                <w:noProof/>
                <w:webHidden/>
              </w:rPr>
              <w:instrText xml:space="preserve"> PAGEREF _Toc138879083 \h </w:instrText>
            </w:r>
            <w:r w:rsidR="006C4B86">
              <w:rPr>
                <w:noProof/>
                <w:webHidden/>
              </w:rPr>
            </w:r>
            <w:r w:rsidR="006C4B86">
              <w:rPr>
                <w:noProof/>
                <w:webHidden/>
              </w:rPr>
              <w:fldChar w:fldCharType="separate"/>
            </w:r>
            <w:r w:rsidR="003129EA">
              <w:rPr>
                <w:noProof/>
                <w:webHidden/>
              </w:rPr>
              <w:t>21</w:t>
            </w:r>
            <w:r w:rsidR="006C4B86">
              <w:rPr>
                <w:noProof/>
                <w:webHidden/>
              </w:rPr>
              <w:fldChar w:fldCharType="end"/>
            </w:r>
          </w:hyperlink>
        </w:p>
        <w:p w14:paraId="49378579" w14:textId="2A2AB7DF" w:rsidR="006C4B86" w:rsidRDefault="006C4B86">
          <w:r>
            <w:rPr>
              <w:b/>
              <w:bCs/>
              <w:noProof/>
            </w:rPr>
            <w:fldChar w:fldCharType="end"/>
          </w:r>
        </w:p>
      </w:sdtContent>
    </w:sdt>
    <w:p w14:paraId="2E514B95" w14:textId="73AE108C" w:rsidR="006C4FC9" w:rsidRDefault="006C4FC9" w:rsidP="006C4FC9">
      <w:pPr>
        <w:rPr>
          <w:lang w:val="en-US"/>
        </w:rPr>
      </w:pPr>
      <w:r>
        <w:rPr>
          <w:lang w:val="en-US"/>
        </w:rPr>
        <w:lastRenderedPageBreak/>
        <w:t xml:space="preserve">The role of a </w:t>
      </w:r>
      <w:r w:rsidRPr="006C4FC9">
        <w:rPr>
          <w:b/>
          <w:bCs/>
          <w:color w:val="79B8FF" w:themeColor="accent3"/>
          <w:lang w:val="en-US"/>
        </w:rPr>
        <w:t>syntax analyzer</w:t>
      </w:r>
      <w:r>
        <w:rPr>
          <w:lang w:val="en-US"/>
        </w:rPr>
        <w:t xml:space="preserve"> is to create a parse tree from the tokens passed to it by the lexical analyzer.</w:t>
      </w:r>
    </w:p>
    <w:p w14:paraId="77BDB69A" w14:textId="441339F1" w:rsidR="006C4FC9" w:rsidRDefault="006C4FC9" w:rsidP="006C4FC9">
      <w:pPr>
        <w:rPr>
          <w:lang w:val="en-US"/>
        </w:rPr>
      </w:pPr>
    </w:p>
    <w:p w14:paraId="30A2A01A" w14:textId="7277479E" w:rsidR="006C4FC9" w:rsidRDefault="006C4FC9" w:rsidP="006C4FC9">
      <w:pPr>
        <w:pStyle w:val="Heading2"/>
        <w:rPr>
          <w:lang w:val="en-US"/>
        </w:rPr>
      </w:pPr>
      <w:bookmarkStart w:id="0" w:name="_Toc138879070"/>
      <w:r>
        <w:rPr>
          <w:lang w:val="en-US"/>
        </w:rPr>
        <w:t>Syntax Errors</w:t>
      </w:r>
      <w:bookmarkEnd w:id="0"/>
    </w:p>
    <w:p w14:paraId="65036BB6" w14:textId="5877A9B9" w:rsidR="006C4FC9" w:rsidRDefault="006C4FC9" w:rsidP="006C4FC9">
      <w:pPr>
        <w:rPr>
          <w:lang w:val="en-US"/>
        </w:rPr>
      </w:pPr>
      <w:r w:rsidRPr="006C4FC9">
        <w:rPr>
          <w:b/>
          <w:bCs/>
          <w:color w:val="79B8FF" w:themeColor="accent3"/>
          <w:lang w:val="en-US"/>
        </w:rPr>
        <w:t>Syntactical Errors</w:t>
      </w:r>
      <w:r>
        <w:rPr>
          <w:lang w:val="en-US"/>
        </w:rPr>
        <w:t xml:space="preserve"> are errors caused by invalid orders of tokens. For example, arithmetic expressions with unbalanced brackets, two consecutive operands or operators and the lack of a semicolon at the end of a statement are all errors that will be caught by the syntax analyzer.</w:t>
      </w:r>
    </w:p>
    <w:p w14:paraId="01B6F2CE" w14:textId="6FB015A1" w:rsidR="006C4FC9" w:rsidRDefault="006C4FC9" w:rsidP="006C4FC9">
      <w:pPr>
        <w:rPr>
          <w:lang w:val="en-US"/>
        </w:rPr>
      </w:pPr>
      <w:r>
        <w:rPr>
          <w:lang w:val="en-US"/>
        </w:rPr>
        <w:t>The goal of the syntax error handler is to report the presence of syntactical errors clearly and accurately, recover from each error quickly and avoid slowing down the entire compilation process.</w:t>
      </w:r>
    </w:p>
    <w:p w14:paraId="513ABE65" w14:textId="018D96F0" w:rsidR="006C4FC9" w:rsidRDefault="006C4FC9" w:rsidP="006C4FC9">
      <w:pPr>
        <w:rPr>
          <w:lang w:val="en-US"/>
        </w:rPr>
      </w:pPr>
      <w:r>
        <w:rPr>
          <w:lang w:val="en-US"/>
        </w:rPr>
        <w:t>There are several error recovery strategies that are attempted:</w:t>
      </w:r>
    </w:p>
    <w:p w14:paraId="2FE414F5" w14:textId="7ED0B9F6" w:rsidR="006C4FC9" w:rsidRDefault="006C4FC9" w:rsidP="006C4FC9">
      <w:pPr>
        <w:pStyle w:val="ListParagraph"/>
        <w:numPr>
          <w:ilvl w:val="0"/>
          <w:numId w:val="11"/>
        </w:numPr>
        <w:rPr>
          <w:lang w:val="en-US"/>
        </w:rPr>
      </w:pPr>
      <w:r w:rsidRPr="006C4FC9">
        <w:rPr>
          <w:b/>
          <w:bCs/>
          <w:color w:val="79B8FF" w:themeColor="accent3"/>
          <w:lang w:val="en-US"/>
        </w:rPr>
        <w:t>Panic Mode</w:t>
      </w:r>
      <w:r>
        <w:rPr>
          <w:lang w:val="en-US"/>
        </w:rPr>
        <w:t xml:space="preserve"> – Delete input symbols one by one until a symbol is found that results in the error being resolved.</w:t>
      </w:r>
    </w:p>
    <w:p w14:paraId="287B0AEE" w14:textId="066E39CF" w:rsidR="006C4FC9" w:rsidRDefault="006C4FC9" w:rsidP="006C4FC9">
      <w:pPr>
        <w:pStyle w:val="ListParagraph"/>
        <w:numPr>
          <w:ilvl w:val="0"/>
          <w:numId w:val="11"/>
        </w:numPr>
        <w:rPr>
          <w:lang w:val="en-US"/>
        </w:rPr>
      </w:pPr>
      <w:r w:rsidRPr="006C4FC9">
        <w:rPr>
          <w:b/>
          <w:bCs/>
          <w:color w:val="79B8FF" w:themeColor="accent3"/>
          <w:lang w:val="en-US"/>
        </w:rPr>
        <w:t>Phrase Level</w:t>
      </w:r>
      <w:r>
        <w:rPr>
          <w:lang w:val="en-US"/>
        </w:rPr>
        <w:t xml:space="preserve"> – The compiler designer can specify some local corrections to attempt, such as replacing a symbol, inserting a symbol, deleting a symbol, etc.</w:t>
      </w:r>
    </w:p>
    <w:p w14:paraId="4DAC5FBD" w14:textId="619875C7" w:rsidR="006C4FC9" w:rsidRDefault="006C4FC9" w:rsidP="006C4FC9">
      <w:pPr>
        <w:pStyle w:val="ListParagraph"/>
        <w:numPr>
          <w:ilvl w:val="0"/>
          <w:numId w:val="11"/>
        </w:numPr>
        <w:rPr>
          <w:lang w:val="en-US"/>
        </w:rPr>
      </w:pPr>
      <w:r w:rsidRPr="006C4FC9">
        <w:rPr>
          <w:b/>
          <w:bCs/>
          <w:color w:val="79B8FF" w:themeColor="accent3"/>
          <w:lang w:val="en-US"/>
        </w:rPr>
        <w:t>Error Productions</w:t>
      </w:r>
      <w:r>
        <w:rPr>
          <w:lang w:val="en-US"/>
        </w:rPr>
        <w:t xml:space="preserve"> – We can add grammar to the production rules that detect potential errors.</w:t>
      </w:r>
    </w:p>
    <w:p w14:paraId="30EB402A" w14:textId="23020E28" w:rsidR="006C4FC9" w:rsidRDefault="006C4FC9" w:rsidP="006C4FC9">
      <w:pPr>
        <w:pStyle w:val="ListParagraph"/>
        <w:numPr>
          <w:ilvl w:val="0"/>
          <w:numId w:val="11"/>
        </w:numPr>
        <w:rPr>
          <w:lang w:val="en-US"/>
        </w:rPr>
      </w:pPr>
      <w:r w:rsidRPr="006C4FC9">
        <w:rPr>
          <w:b/>
          <w:bCs/>
          <w:color w:val="79B8FF" w:themeColor="accent3"/>
          <w:lang w:val="en-US"/>
        </w:rPr>
        <w:t>Global Corrections</w:t>
      </w:r>
      <w:r>
        <w:rPr>
          <w:lang w:val="en-US"/>
        </w:rPr>
        <w:t xml:space="preserve"> – Ideally, we would like to make as few changes to the input as possible since the more changes we make, the less likely we are to obtain the intended code. There are algorithms that can detect which set of changes will lead to an acceptable code with the least changes.</w:t>
      </w:r>
    </w:p>
    <w:p w14:paraId="7324E701" w14:textId="3DD54697" w:rsidR="006C4FC9" w:rsidRDefault="006C4FC9" w:rsidP="006C4FC9">
      <w:pPr>
        <w:pStyle w:val="Heading2"/>
        <w:rPr>
          <w:lang w:val="en-US"/>
        </w:rPr>
      </w:pPr>
      <w:bookmarkStart w:id="1" w:name="_Toc138879071"/>
      <w:r>
        <w:rPr>
          <w:lang w:val="en-US"/>
        </w:rPr>
        <w:lastRenderedPageBreak/>
        <w:t>Context-Free Grammar</w:t>
      </w:r>
      <w:bookmarkEnd w:id="1"/>
    </w:p>
    <w:p w14:paraId="3A01D2AB" w14:textId="43D242A6" w:rsidR="006C4FC9" w:rsidRDefault="006C4FC9" w:rsidP="006C4FC9">
      <w:pPr>
        <w:rPr>
          <w:rFonts w:eastAsiaTheme="minorEastAsia"/>
          <w:lang w:val="en-US"/>
        </w:rPr>
      </w:pPr>
      <w:r>
        <w:rPr>
          <w:lang w:val="en-US"/>
        </w:rPr>
        <w:t xml:space="preserve">A </w:t>
      </w:r>
      <w:r w:rsidRPr="006C4FC9">
        <w:rPr>
          <w:b/>
          <w:bCs/>
          <w:color w:val="79B8FF" w:themeColor="accent3"/>
          <w:lang w:val="en-US"/>
        </w:rPr>
        <w:t>context-free grammar</w:t>
      </w:r>
      <w:r>
        <w:rPr>
          <w:rFonts w:eastAsiaTheme="minorEastAsia"/>
          <w:lang w:val="en-US"/>
        </w:rPr>
        <w:t xml:space="preserve"> consists of a set of terminals, a set of non-terminals, a start </w:t>
      </w:r>
      <w:proofErr w:type="gramStart"/>
      <w:r>
        <w:rPr>
          <w:rFonts w:eastAsiaTheme="minorEastAsia"/>
          <w:lang w:val="en-US"/>
        </w:rPr>
        <w:t>symbol</w:t>
      </w:r>
      <w:proofErr w:type="gramEnd"/>
      <w:r>
        <w:rPr>
          <w:rFonts w:eastAsiaTheme="minorEastAsia"/>
          <w:lang w:val="en-US"/>
        </w:rPr>
        <w:t xml:space="preserve"> and a set of productions.</w:t>
      </w:r>
    </w:p>
    <w:p w14:paraId="7453A78E" w14:textId="7304A54C" w:rsidR="006C4FC9" w:rsidRDefault="006C4FC9" w:rsidP="006C4FC9">
      <w:pPr>
        <w:pStyle w:val="ListParagraph"/>
        <w:numPr>
          <w:ilvl w:val="0"/>
          <w:numId w:val="11"/>
        </w:numPr>
        <w:rPr>
          <w:lang w:val="en-US"/>
        </w:rPr>
      </w:pPr>
      <w:r w:rsidRPr="006C4FC9">
        <w:rPr>
          <w:b/>
          <w:bCs/>
          <w:color w:val="79B8FF" w:themeColor="accent3"/>
          <w:lang w:val="en-US"/>
        </w:rPr>
        <w:t>Terminals</w:t>
      </w:r>
      <w:r>
        <w:rPr>
          <w:lang w:val="en-US"/>
        </w:rPr>
        <w:t xml:space="preserve"> – These are the basic symbols from which the input strings are formed.</w:t>
      </w:r>
    </w:p>
    <w:p w14:paraId="14463951" w14:textId="5AD3682E" w:rsidR="006C4FC9" w:rsidRDefault="006C4FC9" w:rsidP="006C4FC9">
      <w:pPr>
        <w:pStyle w:val="ListParagraph"/>
        <w:numPr>
          <w:ilvl w:val="0"/>
          <w:numId w:val="11"/>
        </w:numPr>
        <w:rPr>
          <w:lang w:val="en-US"/>
        </w:rPr>
      </w:pPr>
      <w:r w:rsidRPr="006C4FC9">
        <w:rPr>
          <w:b/>
          <w:bCs/>
          <w:color w:val="79B8FF" w:themeColor="accent3"/>
          <w:lang w:val="en-US"/>
        </w:rPr>
        <w:t>Non-Terminals</w:t>
      </w:r>
      <w:r>
        <w:rPr>
          <w:lang w:val="en-US"/>
        </w:rPr>
        <w:t xml:space="preserve"> – Syntactic variables that denote sets of strings.</w:t>
      </w:r>
    </w:p>
    <w:p w14:paraId="7B509AC7" w14:textId="306B20BF" w:rsidR="006C4FC9" w:rsidRDefault="006C4FC9" w:rsidP="006C4FC9">
      <w:pPr>
        <w:pStyle w:val="ListParagraph"/>
        <w:numPr>
          <w:ilvl w:val="0"/>
          <w:numId w:val="11"/>
        </w:numPr>
        <w:rPr>
          <w:lang w:val="en-US"/>
        </w:rPr>
      </w:pPr>
      <w:r w:rsidRPr="006C4FC9">
        <w:rPr>
          <w:b/>
          <w:bCs/>
          <w:color w:val="79B8FF" w:themeColor="accent3"/>
          <w:lang w:val="en-US"/>
        </w:rPr>
        <w:t>Start Symbol</w:t>
      </w:r>
      <w:r>
        <w:rPr>
          <w:lang w:val="en-US"/>
        </w:rPr>
        <w:t xml:space="preserve"> – A special non-terminal from which the generated strings will start.</w:t>
      </w:r>
    </w:p>
    <w:p w14:paraId="63D66B7D" w14:textId="06F71F03" w:rsidR="006C4FC9" w:rsidRDefault="006C4FC9" w:rsidP="006C4FC9">
      <w:pPr>
        <w:pStyle w:val="ListParagraph"/>
        <w:numPr>
          <w:ilvl w:val="0"/>
          <w:numId w:val="11"/>
        </w:numPr>
        <w:rPr>
          <w:lang w:val="en-US"/>
        </w:rPr>
      </w:pPr>
      <w:r w:rsidRPr="006C4FC9">
        <w:rPr>
          <w:b/>
          <w:bCs/>
          <w:color w:val="79B8FF" w:themeColor="accent3"/>
          <w:lang w:val="en-US"/>
        </w:rPr>
        <w:t>Productions</w:t>
      </w:r>
      <w:r>
        <w:rPr>
          <w:lang w:val="en-US"/>
        </w:rPr>
        <w:t xml:space="preserve"> – The grammar that specifies how the terminals and non-terminals can be combined to form strings.</w:t>
      </w:r>
    </w:p>
    <w:p w14:paraId="516D722E" w14:textId="0D316BA1" w:rsidR="006C4FC9" w:rsidRDefault="006C4FC9" w:rsidP="006C4FC9">
      <w:pPr>
        <w:rPr>
          <w:lang w:val="en-US"/>
        </w:rPr>
      </w:pPr>
      <w:r>
        <w:rPr>
          <w:lang w:val="en-US"/>
        </w:rPr>
        <w:t>An example production is given below:</w:t>
      </w:r>
    </w:p>
    <w:p w14:paraId="3BFAC10D" w14:textId="095805A6" w:rsidR="006C4FC9" w:rsidRDefault="006C4FC9" w:rsidP="006C4FC9">
      <w:pPr>
        <w:rPr>
          <w:lang w:val="en-US"/>
        </w:rPr>
      </w:pPr>
      <w:r w:rsidRPr="006C4FC9">
        <w:rPr>
          <w:noProof/>
          <w:lang w:val="en-US"/>
        </w:rPr>
        <w:drawing>
          <wp:inline distT="0" distB="0" distL="0" distR="0" wp14:anchorId="4CBE1236" wp14:editId="27913982">
            <wp:extent cx="1117591" cy="14699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21038" cy="1474519"/>
                    </a:xfrm>
                    <a:prstGeom prst="rect">
                      <a:avLst/>
                    </a:prstGeom>
                  </pic:spPr>
                </pic:pic>
              </a:graphicData>
            </a:graphic>
          </wp:inline>
        </w:drawing>
      </w:r>
    </w:p>
    <w:p w14:paraId="10DD677B" w14:textId="5D1E0744" w:rsidR="006C4FC9" w:rsidRDefault="006C4FC9" w:rsidP="006C4FC9">
      <w:pPr>
        <w:rPr>
          <w:rFonts w:eastAsiaTheme="minorEastAsia"/>
          <w:lang w:val="en-US"/>
        </w:rPr>
      </w:pPr>
      <w:r>
        <w:rPr>
          <w:lang w:val="en-US"/>
        </w:rPr>
        <w:t xml:space="preserve">Here, </w:t>
      </w:r>
      <m:oMath>
        <m:r>
          <w:rPr>
            <w:rFonts w:ascii="Cambria Math" w:hAnsi="Cambria Math"/>
            <w:lang w:val="en-US"/>
          </w:rPr>
          <m:t>+</m:t>
        </m:r>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w:t>
      </w:r>
      <m:oMath>
        <m:r>
          <w:rPr>
            <w:rFonts w:ascii="Cambria Math" w:eastAsiaTheme="minorEastAsia" w:hAnsi="Cambria Math"/>
            <w:lang w:val="en-US"/>
          </w:rPr>
          <m:t>)</m:t>
        </m:r>
      </m:oMath>
      <w:r>
        <w:rPr>
          <w:rFonts w:eastAsiaTheme="minorEastAsia"/>
          <w:lang w:val="en-US"/>
        </w:rPr>
        <w:t xml:space="preserve">, </w:t>
      </w:r>
      <m:oMath>
        <m:r>
          <w:rPr>
            <w:rFonts w:ascii="Cambria Math" w:eastAsiaTheme="minorEastAsia" w:hAnsi="Cambria Math"/>
            <w:lang w:val="en-US"/>
          </w:rPr>
          <m:t>id</m:t>
        </m:r>
      </m:oMath>
      <w:r>
        <w:rPr>
          <w:rFonts w:eastAsiaTheme="minorEastAsia"/>
          <w:lang w:val="en-US"/>
        </w:rPr>
        <w:t xml:space="preserve"> and </w:t>
      </w:r>
      <m:oMath>
        <m:r>
          <w:rPr>
            <w:rFonts w:ascii="Cambria Math" w:eastAsiaTheme="minorEastAsia" w:hAnsi="Cambria Math"/>
            <w:lang w:val="en-US"/>
          </w:rPr>
          <m:t>num</m:t>
        </m:r>
      </m:oMath>
      <w:r>
        <w:rPr>
          <w:rFonts w:eastAsiaTheme="minorEastAsia"/>
          <w:lang w:val="en-US"/>
        </w:rPr>
        <w:t xml:space="preserve"> are terminals, </w:t>
      </w:r>
      <m:oMath>
        <m:r>
          <w:rPr>
            <w:rFonts w:ascii="Cambria Math" w:eastAsiaTheme="minorEastAsia" w:hAnsi="Cambria Math"/>
            <w:lang w:val="en-US"/>
          </w:rPr>
          <m:t>E</m:t>
        </m:r>
      </m:oMath>
      <w:r>
        <w:rPr>
          <w:rFonts w:eastAsiaTheme="minorEastAsia"/>
          <w:lang w:val="en-US"/>
        </w:rPr>
        <w:t xml:space="preserve"> is a non-terminal and </w:t>
      </w:r>
      <m:oMath>
        <m:r>
          <w:rPr>
            <w:rFonts w:ascii="Cambria Math" w:eastAsiaTheme="minorEastAsia" w:hAnsi="Cambria Math"/>
            <w:lang w:val="en-US"/>
          </w:rPr>
          <m:t>E</m:t>
        </m:r>
      </m:oMath>
      <w:r>
        <w:rPr>
          <w:rFonts w:eastAsiaTheme="minorEastAsia"/>
          <w:lang w:val="en-US"/>
        </w:rPr>
        <w:t xml:space="preserve"> is the start symbol.</w:t>
      </w:r>
    </w:p>
    <w:p w14:paraId="6409ABA5" w14:textId="589CD61C" w:rsidR="006C4FC9" w:rsidRDefault="006C4FC9" w:rsidP="006C4FC9">
      <w:pPr>
        <w:rPr>
          <w:rFonts w:eastAsiaTheme="minorEastAsia"/>
          <w:lang w:val="en-US"/>
        </w:rPr>
      </w:pPr>
      <w:r>
        <w:rPr>
          <w:rFonts w:eastAsiaTheme="minorEastAsia"/>
          <w:lang w:val="en-US"/>
        </w:rPr>
        <w:t xml:space="preserve">Productions essentially tell us how something on the left-hand side can be replaced using something on the right-hand side. This replacement process is called </w:t>
      </w:r>
      <w:r w:rsidRPr="006C4FC9">
        <w:rPr>
          <w:rFonts w:eastAsiaTheme="minorEastAsia"/>
          <w:b/>
          <w:bCs/>
          <w:color w:val="79B8FF" w:themeColor="accent3"/>
          <w:lang w:val="en-US"/>
        </w:rPr>
        <w:t>derivation</w:t>
      </w:r>
      <w:r>
        <w:rPr>
          <w:rFonts w:eastAsiaTheme="minorEastAsia"/>
          <w:lang w:val="en-US"/>
        </w:rPr>
        <w:t>.</w:t>
      </w:r>
    </w:p>
    <w:p w14:paraId="73EBE21E" w14:textId="6342F638" w:rsidR="006C4FC9" w:rsidRDefault="006C4FC9" w:rsidP="006C4FC9">
      <w:pPr>
        <w:rPr>
          <w:rFonts w:eastAsiaTheme="minorEastAsia"/>
          <w:lang w:val="en-US"/>
        </w:rPr>
      </w:pPr>
      <w:r>
        <w:rPr>
          <w:rFonts w:eastAsiaTheme="minorEastAsia"/>
          <w:lang w:val="en-US"/>
        </w:rPr>
        <w:t xml:space="preserve">By convention, terminals use lower case letters, operators, punctuation, </w:t>
      </w:r>
      <w:proofErr w:type="gramStart"/>
      <w:r>
        <w:rPr>
          <w:rFonts w:eastAsiaTheme="minorEastAsia"/>
          <w:lang w:val="en-US"/>
        </w:rPr>
        <w:t>digits</w:t>
      </w:r>
      <w:proofErr w:type="gramEnd"/>
      <w:r>
        <w:rPr>
          <w:rFonts w:eastAsiaTheme="minorEastAsia"/>
          <w:lang w:val="en-US"/>
        </w:rPr>
        <w:t xml:space="preserve"> and boldface strings while non-terminals use uppercase letters. The start symbol is </w:t>
      </w:r>
      <w:r>
        <w:rPr>
          <w:rFonts w:eastAsiaTheme="minorEastAsia"/>
          <w:lang w:val="en-US"/>
        </w:rPr>
        <w:lastRenderedPageBreak/>
        <w:t xml:space="preserve">usually denoted as </w:t>
      </w:r>
      <m:oMath>
        <m:r>
          <w:rPr>
            <w:rFonts w:ascii="Cambria Math" w:eastAsiaTheme="minorEastAsia" w:hAnsi="Cambria Math"/>
            <w:lang w:val="en-US"/>
          </w:rPr>
          <m:t>S</m:t>
        </m:r>
      </m:oMath>
      <w:r>
        <w:rPr>
          <w:rFonts w:eastAsiaTheme="minorEastAsia"/>
          <w:lang w:val="en-US"/>
        </w:rPr>
        <w:t>. Usually, the first production’s left-hand side symbol is the start symbol. Lowercase Greek letters may also be used to represent strings of grammar symbols.</w:t>
      </w:r>
    </w:p>
    <w:p w14:paraId="1AECB237" w14:textId="057DA2BA" w:rsidR="006C4FC9" w:rsidRDefault="006C4FC9" w:rsidP="006C4FC9">
      <w:pPr>
        <w:rPr>
          <w:rFonts w:eastAsiaTheme="minorEastAsia"/>
          <w:lang w:val="en-US"/>
        </w:rPr>
      </w:pPr>
    </w:p>
    <w:p w14:paraId="3FD87CA2" w14:textId="34D45ECD" w:rsidR="006C4FC9" w:rsidRDefault="006C4FC9" w:rsidP="006C4FC9">
      <w:pPr>
        <w:pStyle w:val="Heading2"/>
        <w:rPr>
          <w:lang w:val="en-US"/>
        </w:rPr>
      </w:pPr>
      <w:bookmarkStart w:id="2" w:name="_Toc138879072"/>
      <w:r>
        <w:rPr>
          <w:lang w:val="en-US"/>
        </w:rPr>
        <w:t>Parse Tree</w:t>
      </w:r>
      <w:bookmarkEnd w:id="2"/>
    </w:p>
    <w:p w14:paraId="52459B3D" w14:textId="426B462F" w:rsidR="006C4FC9" w:rsidRDefault="006C4FC9" w:rsidP="006C4FC9">
      <w:pPr>
        <w:rPr>
          <w:lang w:val="en-US"/>
        </w:rPr>
      </w:pPr>
      <w:r>
        <w:rPr>
          <w:lang w:val="en-US"/>
        </w:rPr>
        <w:t xml:space="preserve">The derivation process can be visually represented using a </w:t>
      </w:r>
      <w:r w:rsidRPr="006C4FC9">
        <w:rPr>
          <w:b/>
          <w:bCs/>
          <w:color w:val="79B8FF" w:themeColor="accent3"/>
          <w:lang w:val="en-US"/>
        </w:rPr>
        <w:t>parse tree</w:t>
      </w:r>
      <w:r>
        <w:rPr>
          <w:lang w:val="en-US"/>
        </w:rPr>
        <w:t>.</w:t>
      </w:r>
    </w:p>
    <w:p w14:paraId="287049EC" w14:textId="5AF1AD6B" w:rsidR="006C4FC9" w:rsidRDefault="006C4FC9" w:rsidP="006C4FC9">
      <w:pPr>
        <w:jc w:val="center"/>
        <w:rPr>
          <w:lang w:val="en-US"/>
        </w:rPr>
      </w:pPr>
      <w:r w:rsidRPr="006C4FC9">
        <w:rPr>
          <w:noProof/>
          <w:lang w:val="en-US"/>
        </w:rPr>
        <w:drawing>
          <wp:inline distT="0" distB="0" distL="0" distR="0" wp14:anchorId="03F8365F" wp14:editId="13706C26">
            <wp:extent cx="5225970" cy="19315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8917" cy="1936298"/>
                    </a:xfrm>
                    <a:prstGeom prst="rect">
                      <a:avLst/>
                    </a:prstGeom>
                  </pic:spPr>
                </pic:pic>
              </a:graphicData>
            </a:graphic>
          </wp:inline>
        </w:drawing>
      </w:r>
    </w:p>
    <w:p w14:paraId="0496C3E2" w14:textId="35445389" w:rsidR="006C4FC9" w:rsidRDefault="006C4FC9" w:rsidP="006C4FC9">
      <w:pPr>
        <w:rPr>
          <w:lang w:val="en-US"/>
        </w:rPr>
      </w:pPr>
    </w:p>
    <w:p w14:paraId="19456D56" w14:textId="3010EE6E" w:rsidR="006C4FC9" w:rsidRDefault="006C4FC9" w:rsidP="006C4FC9">
      <w:pPr>
        <w:pStyle w:val="Heading2"/>
        <w:rPr>
          <w:lang w:val="en-US"/>
        </w:rPr>
      </w:pPr>
      <w:bookmarkStart w:id="3" w:name="_Toc138879073"/>
      <w:r>
        <w:rPr>
          <w:lang w:val="en-US"/>
        </w:rPr>
        <w:t>Grammar Ambiguity</w:t>
      </w:r>
      <w:bookmarkEnd w:id="3"/>
    </w:p>
    <w:p w14:paraId="1497B64C" w14:textId="255D6698" w:rsidR="006C4FC9" w:rsidRDefault="006C4FC9" w:rsidP="006C4FC9">
      <w:pPr>
        <w:rPr>
          <w:lang w:val="en-US"/>
        </w:rPr>
      </w:pPr>
      <w:r>
        <w:rPr>
          <w:lang w:val="en-US"/>
        </w:rPr>
        <w:t>There are cases where a grammar can create multiple parse trees for the same input.</w:t>
      </w:r>
    </w:p>
    <w:p w14:paraId="0B35A399" w14:textId="6D8D53FF" w:rsidR="006C4FC9" w:rsidRDefault="006C4FC9" w:rsidP="006C4FC9">
      <w:pPr>
        <w:jc w:val="center"/>
        <w:rPr>
          <w:lang w:val="en-US"/>
        </w:rPr>
      </w:pPr>
      <w:r w:rsidRPr="006C4FC9">
        <w:rPr>
          <w:noProof/>
          <w:lang w:val="en-US"/>
        </w:rPr>
        <w:lastRenderedPageBreak/>
        <w:drawing>
          <wp:inline distT="0" distB="0" distL="0" distR="0" wp14:anchorId="270B230D" wp14:editId="6F96216D">
            <wp:extent cx="4925028" cy="324061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5366" cy="3247412"/>
                    </a:xfrm>
                    <a:prstGeom prst="rect">
                      <a:avLst/>
                    </a:prstGeom>
                  </pic:spPr>
                </pic:pic>
              </a:graphicData>
            </a:graphic>
          </wp:inline>
        </w:drawing>
      </w:r>
    </w:p>
    <w:p w14:paraId="61DC5226" w14:textId="160DB6B1" w:rsidR="006C4FC9" w:rsidRDefault="006C4FC9" w:rsidP="006C4FC9">
      <w:pPr>
        <w:rPr>
          <w:lang w:val="en-US"/>
        </w:rPr>
      </w:pPr>
      <w:r>
        <w:rPr>
          <w:lang w:val="en-US"/>
        </w:rPr>
        <w:t xml:space="preserve">Grammars that can result in situations like this are said to be </w:t>
      </w:r>
      <w:r w:rsidRPr="006C4FC9">
        <w:rPr>
          <w:b/>
          <w:bCs/>
          <w:color w:val="79B8FF" w:themeColor="accent3"/>
          <w:lang w:val="en-US"/>
        </w:rPr>
        <w:t>ambiguous</w:t>
      </w:r>
      <w:r>
        <w:rPr>
          <w:lang w:val="en-US"/>
        </w:rPr>
        <w:t>. Suppose we have the string ‘2+3*4’. The correct output for this is 14. However, the two parse trees above will result in two different answers. The first one will process the input as ‘2+(3*4)’ while the second will process it as ‘(2+</w:t>
      </w:r>
      <w:proofErr w:type="gramStart"/>
      <w:r>
        <w:rPr>
          <w:lang w:val="en-US"/>
        </w:rPr>
        <w:t>3)*</w:t>
      </w:r>
      <w:proofErr w:type="gramEnd"/>
      <w:r>
        <w:rPr>
          <w:lang w:val="en-US"/>
        </w:rPr>
        <w:t>4’.</w:t>
      </w:r>
    </w:p>
    <w:p w14:paraId="2726530F" w14:textId="6143E354" w:rsidR="006C4FC9" w:rsidRDefault="006C4FC9" w:rsidP="006C4FC9">
      <w:pPr>
        <w:rPr>
          <w:lang w:val="en-US"/>
        </w:rPr>
      </w:pPr>
      <w:r>
        <w:rPr>
          <w:lang w:val="en-US"/>
        </w:rPr>
        <w:t xml:space="preserve">There are no direct methods or algorithms that can </w:t>
      </w:r>
      <w:r w:rsidRPr="006C4FC9">
        <w:rPr>
          <w:b/>
          <w:bCs/>
          <w:color w:val="79B8FF" w:themeColor="accent3"/>
          <w:lang w:val="en-US"/>
        </w:rPr>
        <w:t>eliminate the ambiguity</w:t>
      </w:r>
      <w:r>
        <w:rPr>
          <w:lang w:val="en-US"/>
        </w:rPr>
        <w:t>. It is a manual process that we need to check using different inputs. There are ways we can go about doing this though.</w:t>
      </w:r>
    </w:p>
    <w:p w14:paraId="595C5FA1" w14:textId="7B90DDBA" w:rsidR="006C4FC9" w:rsidRPr="006C4FC9" w:rsidRDefault="006C4FC9" w:rsidP="006C4FC9">
      <w:r>
        <w:rPr>
          <w:lang w:val="en-US"/>
        </w:rPr>
        <w:t xml:space="preserve">Consider why we ran into the issue in the first place in the example above. The </w:t>
      </w:r>
      <w:r w:rsidRPr="006C4FC9">
        <w:rPr>
          <w:b/>
          <w:bCs/>
          <w:color w:val="79B8FF" w:themeColor="accent3"/>
          <w:lang w:val="en-US"/>
        </w:rPr>
        <w:t>precedence</w:t>
      </w:r>
      <w:r>
        <w:t xml:space="preserve"> of the operators was not respected by the grammar. We should always deal with multiplication first, but the grammar does not specify a rule for </w:t>
      </w:r>
      <w:proofErr w:type="gramStart"/>
      <w:r>
        <w:t>this</w:t>
      </w:r>
      <w:proofErr w:type="gramEnd"/>
      <w:r>
        <w:t xml:space="preserve"> so we end up being confused about whether to prioritize the multiplication or the addition.</w:t>
      </w:r>
    </w:p>
    <w:p w14:paraId="047507A7" w14:textId="42D6EB3F" w:rsidR="006C4FC9" w:rsidRDefault="006C4FC9" w:rsidP="006C4FC9">
      <w:pPr>
        <w:rPr>
          <w:lang w:val="en-US"/>
        </w:rPr>
      </w:pPr>
      <w:r>
        <w:rPr>
          <w:lang w:val="en-US"/>
        </w:rPr>
        <w:t xml:space="preserve">Another possible ambiguity would be for the string ‘2+3+4’. There is an operand (3) that can be associated with either the operator on the left-hand side or the one on the right-hand side. Depending on which we do, we end up with a different parse </w:t>
      </w:r>
      <w:r>
        <w:rPr>
          <w:lang w:val="en-US"/>
        </w:rPr>
        <w:lastRenderedPageBreak/>
        <w:t xml:space="preserve">tree. Even though the results are the same, the grammar is still ambiguous. In such cases, we should choose the </w:t>
      </w:r>
      <w:r w:rsidRPr="006C4FC9">
        <w:rPr>
          <w:b/>
          <w:bCs/>
          <w:color w:val="79B8FF" w:themeColor="accent3"/>
          <w:lang w:val="en-US"/>
        </w:rPr>
        <w:t>left-hand side</w:t>
      </w:r>
      <w:r>
        <w:rPr>
          <w:lang w:val="en-US"/>
        </w:rPr>
        <w:t>. This will lead to correct results.</w:t>
      </w:r>
    </w:p>
    <w:p w14:paraId="7FB8A3E1" w14:textId="01DBD2CA" w:rsidR="006C4FC9" w:rsidRDefault="006C4FC9" w:rsidP="006C4FC9">
      <w:pPr>
        <w:rPr>
          <w:lang w:val="en-US"/>
        </w:rPr>
      </w:pPr>
      <w:r>
        <w:rPr>
          <w:lang w:val="en-US"/>
        </w:rPr>
        <w:t>The way we can integrate these rules into the grammar so that it becomes unambiguous is as follows:</w:t>
      </w:r>
    </w:p>
    <w:p w14:paraId="693250B8" w14:textId="03589BE4" w:rsidR="006C4FC9" w:rsidRDefault="006C4FC9" w:rsidP="006C4FC9">
      <w:pPr>
        <w:pStyle w:val="ListParagraph"/>
        <w:numPr>
          <w:ilvl w:val="0"/>
          <w:numId w:val="12"/>
        </w:numPr>
        <w:rPr>
          <w:lang w:val="en-US"/>
        </w:rPr>
      </w:pPr>
      <w:r>
        <w:rPr>
          <w:lang w:val="en-US"/>
        </w:rPr>
        <w:t xml:space="preserve">The parse tree derivation should be </w:t>
      </w:r>
      <w:r w:rsidRPr="006C4FC9">
        <w:rPr>
          <w:b/>
          <w:bCs/>
          <w:color w:val="79B8FF" w:themeColor="accent3"/>
          <w:lang w:val="en-US"/>
        </w:rPr>
        <w:t>left recursive</w:t>
      </w:r>
      <w:r>
        <w:rPr>
          <w:lang w:val="en-US"/>
        </w:rPr>
        <w:t>, i.e., the left-most non-terminal should be expanded more.</w:t>
      </w:r>
      <w:r w:rsidR="008C45F2">
        <w:rPr>
          <w:lang w:val="en-US"/>
        </w:rPr>
        <w:t xml:space="preserve"> Left-recursive grammars have the recursive symbol (the same symbol) on the left-hand side.</w:t>
      </w:r>
    </w:p>
    <w:p w14:paraId="66055725" w14:textId="1886C054" w:rsidR="006C4FC9" w:rsidRDefault="006C4FC9" w:rsidP="006C4FC9">
      <w:pPr>
        <w:pStyle w:val="ListParagraph"/>
        <w:jc w:val="center"/>
        <w:rPr>
          <w:lang w:val="en-US"/>
        </w:rPr>
      </w:pPr>
      <w:r w:rsidRPr="006C4FC9">
        <w:rPr>
          <w:noProof/>
          <w:lang w:val="en-US"/>
        </w:rPr>
        <w:drawing>
          <wp:inline distT="0" distB="0" distL="0" distR="0" wp14:anchorId="68F1484F" wp14:editId="61BFDCCE">
            <wp:extent cx="1226029" cy="17535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0118" cy="1759412"/>
                    </a:xfrm>
                    <a:prstGeom prst="rect">
                      <a:avLst/>
                    </a:prstGeom>
                  </pic:spPr>
                </pic:pic>
              </a:graphicData>
            </a:graphic>
          </wp:inline>
        </w:drawing>
      </w:r>
    </w:p>
    <w:p w14:paraId="048D02CD" w14:textId="7CA40733" w:rsidR="006C4FC9" w:rsidRPr="006C4FC9" w:rsidRDefault="006C4FC9" w:rsidP="006C4FC9">
      <w:pPr>
        <w:pStyle w:val="ListParagraph"/>
        <w:numPr>
          <w:ilvl w:val="0"/>
          <w:numId w:val="12"/>
        </w:numPr>
        <w:rPr>
          <w:lang w:val="en-US"/>
        </w:rPr>
      </w:pPr>
      <w:r>
        <w:rPr>
          <w:lang w:val="en-US"/>
        </w:rPr>
        <w:t xml:space="preserve">Add non-terminals to the grammar in a way such that there is no choice but to respect the priority of the operators. The operators with lower priority should come first and depend on the outputs of the operators with higher priority. In the example below, it is not possible to computer </w:t>
      </w:r>
      <m:oMath>
        <m:r>
          <w:rPr>
            <w:rFonts w:ascii="Cambria Math" w:hAnsi="Cambria Math"/>
            <w:lang w:val="en-US"/>
          </w:rPr>
          <m:t>E</m:t>
        </m:r>
      </m:oMath>
      <w:r>
        <w:rPr>
          <w:rFonts w:eastAsiaTheme="minorEastAsia"/>
          <w:lang w:val="en-US"/>
        </w:rPr>
        <w:t xml:space="preserve"> without first computing </w:t>
      </w:r>
      <m:oMath>
        <m:r>
          <w:rPr>
            <w:rFonts w:ascii="Cambria Math" w:eastAsiaTheme="minorEastAsia" w:hAnsi="Cambria Math"/>
            <w:lang w:val="en-US"/>
          </w:rPr>
          <m:t>T</m:t>
        </m:r>
      </m:oMath>
      <w:r>
        <w:rPr>
          <w:rFonts w:eastAsiaTheme="minorEastAsia"/>
          <w:lang w:val="en-US"/>
        </w:rPr>
        <w:t>, thus preserving the priority.</w:t>
      </w:r>
    </w:p>
    <w:p w14:paraId="3C9044BD" w14:textId="599C2E2E" w:rsidR="006C4FC9" w:rsidRDefault="006C4FC9" w:rsidP="006C4FC9">
      <w:pPr>
        <w:pStyle w:val="ListParagraph"/>
        <w:jc w:val="center"/>
        <w:rPr>
          <w:lang w:val="en-US"/>
        </w:rPr>
      </w:pPr>
      <w:r w:rsidRPr="006C4FC9">
        <w:rPr>
          <w:noProof/>
          <w:lang w:val="en-US"/>
        </w:rPr>
        <w:drawing>
          <wp:inline distT="0" distB="0" distL="0" distR="0" wp14:anchorId="57A48449" wp14:editId="19E85FBB">
            <wp:extent cx="1354238" cy="18466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64177" cy="1860241"/>
                    </a:xfrm>
                    <a:prstGeom prst="rect">
                      <a:avLst/>
                    </a:prstGeom>
                  </pic:spPr>
                </pic:pic>
              </a:graphicData>
            </a:graphic>
          </wp:inline>
        </w:drawing>
      </w:r>
    </w:p>
    <w:p w14:paraId="72A60633" w14:textId="77777777" w:rsidR="006C4FC9" w:rsidRPr="006C4FC9" w:rsidRDefault="006C4FC9" w:rsidP="006C4FC9">
      <w:pPr>
        <w:pStyle w:val="ListParagraph"/>
        <w:rPr>
          <w:lang w:val="en-US"/>
        </w:rPr>
      </w:pPr>
    </w:p>
    <w:p w14:paraId="0DE37533" w14:textId="6A13D002" w:rsidR="006C4FC9" w:rsidRDefault="006C4FC9" w:rsidP="006C4FC9">
      <w:pPr>
        <w:rPr>
          <w:lang w:val="en-US"/>
        </w:rPr>
      </w:pPr>
    </w:p>
    <w:p w14:paraId="151FDC8F" w14:textId="697FD0F2" w:rsidR="006C4FC9" w:rsidRDefault="006C4FC9" w:rsidP="006C4FC9">
      <w:pPr>
        <w:pStyle w:val="Heading2"/>
        <w:rPr>
          <w:lang w:val="en-US"/>
        </w:rPr>
      </w:pPr>
      <w:bookmarkStart w:id="4" w:name="_Toc138879074"/>
      <w:r>
        <w:rPr>
          <w:lang w:val="en-US"/>
        </w:rPr>
        <w:lastRenderedPageBreak/>
        <w:t>Types of Parsing</w:t>
      </w:r>
      <w:bookmarkEnd w:id="4"/>
    </w:p>
    <w:p w14:paraId="6733AC3D" w14:textId="4533ED58" w:rsidR="006C4FC9" w:rsidRDefault="006C4FC9" w:rsidP="006C4FC9">
      <w:pPr>
        <w:rPr>
          <w:lang w:val="en-US"/>
        </w:rPr>
      </w:pPr>
      <w:r>
        <w:rPr>
          <w:lang w:val="en-US"/>
        </w:rPr>
        <w:t xml:space="preserve">There are mainly two methods of parsing a string, </w:t>
      </w:r>
      <w:r w:rsidRPr="006C4FC9">
        <w:rPr>
          <w:b/>
          <w:bCs/>
          <w:color w:val="79B8FF" w:themeColor="accent3"/>
          <w:lang w:val="en-US"/>
        </w:rPr>
        <w:t>Top-Down Parsing</w:t>
      </w:r>
      <w:r>
        <w:rPr>
          <w:lang w:val="en-US"/>
        </w:rPr>
        <w:t xml:space="preserve"> (LL Parsing) and </w:t>
      </w:r>
      <w:r w:rsidRPr="006C4FC9">
        <w:rPr>
          <w:b/>
          <w:bCs/>
          <w:color w:val="79B8FF" w:themeColor="accent3"/>
          <w:lang w:val="en-US"/>
        </w:rPr>
        <w:t>Bottom-Up Parsing</w:t>
      </w:r>
      <w:r>
        <w:rPr>
          <w:lang w:val="en-US"/>
        </w:rPr>
        <w:t xml:space="preserve"> (LR Parsing). There are subcategories to each of these types which we will be looking into later.</w:t>
      </w:r>
    </w:p>
    <w:p w14:paraId="74C8133E" w14:textId="74253310" w:rsidR="006C4FC9" w:rsidRDefault="006C4FC9" w:rsidP="006C4FC9">
      <w:pPr>
        <w:rPr>
          <w:lang w:val="en-US"/>
        </w:rPr>
      </w:pPr>
      <w:r>
        <w:rPr>
          <w:lang w:val="en-US"/>
        </w:rPr>
        <w:t>In LL Parsing, we scan the input from left to right and use the left-most derivation.</w:t>
      </w:r>
    </w:p>
    <w:p w14:paraId="5224F4CE" w14:textId="2CDDE72E" w:rsidR="006C4FC9" w:rsidRDefault="006C4FC9" w:rsidP="006C4FC9">
      <w:pPr>
        <w:jc w:val="center"/>
        <w:rPr>
          <w:lang w:val="en-US"/>
        </w:rPr>
      </w:pPr>
      <w:r w:rsidRPr="006C4FC9">
        <w:rPr>
          <w:noProof/>
          <w:lang w:val="en-US"/>
        </w:rPr>
        <w:drawing>
          <wp:inline distT="0" distB="0" distL="0" distR="0" wp14:anchorId="57FA9C70" wp14:editId="6A192821">
            <wp:extent cx="5023413" cy="188837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526" cy="1891045"/>
                    </a:xfrm>
                    <a:prstGeom prst="rect">
                      <a:avLst/>
                    </a:prstGeom>
                  </pic:spPr>
                </pic:pic>
              </a:graphicData>
            </a:graphic>
          </wp:inline>
        </w:drawing>
      </w:r>
    </w:p>
    <w:p w14:paraId="677FCD25" w14:textId="62256D4D" w:rsidR="006C4FC9" w:rsidRDefault="006C4FC9" w:rsidP="006C4FC9">
      <w:pPr>
        <w:rPr>
          <w:lang w:val="en-US"/>
        </w:rPr>
      </w:pPr>
      <w:r>
        <w:rPr>
          <w:lang w:val="en-US"/>
        </w:rPr>
        <w:t>In LR Parsing, we scan the input from left to right and use the right-most derivation.</w:t>
      </w:r>
    </w:p>
    <w:p w14:paraId="50DF11B7" w14:textId="6BD20CE2" w:rsidR="006C4FC9" w:rsidRDefault="006C4FC9" w:rsidP="006C4FC9">
      <w:pPr>
        <w:jc w:val="center"/>
        <w:rPr>
          <w:lang w:val="en-US"/>
        </w:rPr>
      </w:pPr>
      <w:r w:rsidRPr="006C4FC9">
        <w:rPr>
          <w:noProof/>
          <w:lang w:val="en-US"/>
        </w:rPr>
        <w:drawing>
          <wp:inline distT="0" distB="0" distL="0" distR="0" wp14:anchorId="24CED6C1" wp14:editId="64D5740D">
            <wp:extent cx="4872942" cy="174218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8819" cy="1747863"/>
                    </a:xfrm>
                    <a:prstGeom prst="rect">
                      <a:avLst/>
                    </a:prstGeom>
                  </pic:spPr>
                </pic:pic>
              </a:graphicData>
            </a:graphic>
          </wp:inline>
        </w:drawing>
      </w:r>
    </w:p>
    <w:p w14:paraId="74452519" w14:textId="1C7F102D" w:rsidR="006C4FC9" w:rsidRDefault="006C4FC9" w:rsidP="006C4FC9">
      <w:pPr>
        <w:rPr>
          <w:lang w:val="en-US"/>
        </w:rPr>
      </w:pPr>
      <w:r>
        <w:rPr>
          <w:lang w:val="en-US"/>
        </w:rPr>
        <w:t xml:space="preserve">Each of the steps during the derivation process creates a string that is said to be in </w:t>
      </w:r>
      <w:r w:rsidRPr="006C4FC9">
        <w:rPr>
          <w:b/>
          <w:bCs/>
          <w:color w:val="79B8FF" w:themeColor="accent3"/>
          <w:lang w:val="en-US"/>
        </w:rPr>
        <w:t>sentential form</w:t>
      </w:r>
      <w:r>
        <w:rPr>
          <w:lang w:val="en-US"/>
        </w:rPr>
        <w:t xml:space="preserve">. If the string is the result of right-most derivation, it is said to be in </w:t>
      </w:r>
      <w:r w:rsidRPr="006C4FC9">
        <w:rPr>
          <w:b/>
          <w:bCs/>
          <w:color w:val="79B8FF" w:themeColor="accent3"/>
          <w:lang w:val="en-US"/>
        </w:rPr>
        <w:t>right-sentential form</w:t>
      </w:r>
      <w:r>
        <w:rPr>
          <w:lang w:val="en-US"/>
        </w:rPr>
        <w:t xml:space="preserve">. If the string is the result of left-most derivation, it is said to be in </w:t>
      </w:r>
      <w:r w:rsidRPr="006C4FC9">
        <w:rPr>
          <w:b/>
          <w:bCs/>
          <w:color w:val="79B8FF" w:themeColor="accent3"/>
          <w:lang w:val="en-US"/>
        </w:rPr>
        <w:t>left-sentential form</w:t>
      </w:r>
      <w:r>
        <w:rPr>
          <w:lang w:val="en-US"/>
        </w:rPr>
        <w:t xml:space="preserve">. A </w:t>
      </w:r>
      <w:r w:rsidRPr="006C4FC9">
        <w:rPr>
          <w:b/>
          <w:bCs/>
          <w:color w:val="79B8FF" w:themeColor="accent3"/>
          <w:lang w:val="en-US"/>
        </w:rPr>
        <w:t>sentence</w:t>
      </w:r>
      <w:r>
        <w:rPr>
          <w:lang w:val="en-US"/>
        </w:rPr>
        <w:t xml:space="preserve"> is a sentential form consisting only of terminals.</w:t>
      </w:r>
    </w:p>
    <w:p w14:paraId="06CE48AA" w14:textId="77777777" w:rsidR="006C4B86" w:rsidRDefault="006C4B86" w:rsidP="006C4B86">
      <w:pPr>
        <w:pStyle w:val="Heading2"/>
        <w:rPr>
          <w:lang w:val="en-US"/>
        </w:rPr>
      </w:pPr>
      <w:bookmarkStart w:id="5" w:name="_Toc138879075"/>
      <w:r>
        <w:rPr>
          <w:lang w:val="en-US"/>
        </w:rPr>
        <w:lastRenderedPageBreak/>
        <w:t>Top-Down Parsing</w:t>
      </w:r>
      <w:bookmarkEnd w:id="5"/>
    </w:p>
    <w:p w14:paraId="32C64C51" w14:textId="77777777" w:rsidR="006C4B86" w:rsidRDefault="006C4B86" w:rsidP="006C4B86">
      <w:pPr>
        <w:rPr>
          <w:lang w:val="en-US"/>
        </w:rPr>
      </w:pPr>
      <w:r>
        <w:rPr>
          <w:lang w:val="en-US"/>
        </w:rPr>
        <w:t xml:space="preserve">There are two types of </w:t>
      </w:r>
      <w:r w:rsidRPr="00847ED3">
        <w:rPr>
          <w:b/>
          <w:bCs/>
          <w:color w:val="79B8FF" w:themeColor="accent3"/>
          <w:lang w:val="en-US"/>
        </w:rPr>
        <w:t>Top-Down Parsing</w:t>
      </w:r>
      <w:r>
        <w:rPr>
          <w:lang w:val="en-US"/>
        </w:rPr>
        <w:t>, Recursive Descent Parsing and Non-recursive Predictive Parsing.</w:t>
      </w:r>
    </w:p>
    <w:p w14:paraId="7C6A9FDB" w14:textId="77777777" w:rsidR="006C4B86" w:rsidRDefault="006C4B86" w:rsidP="006C4B86">
      <w:pPr>
        <w:rPr>
          <w:lang w:val="en-US"/>
        </w:rPr>
      </w:pPr>
      <w:r>
        <w:rPr>
          <w:lang w:val="en-US"/>
        </w:rPr>
        <w:t xml:space="preserve">In </w:t>
      </w:r>
      <w:r w:rsidRPr="00847ED3">
        <w:rPr>
          <w:b/>
          <w:bCs/>
          <w:color w:val="79B8FF" w:themeColor="accent3"/>
          <w:lang w:val="en-US"/>
        </w:rPr>
        <w:t>recursive descent parsing</w:t>
      </w:r>
      <w:r>
        <w:rPr>
          <w:lang w:val="en-US"/>
        </w:rPr>
        <w:t>, we randomly pick a production rule to derive a non-terminal. If we hit a dead end, we backtrack.</w:t>
      </w:r>
    </w:p>
    <w:p w14:paraId="21838BFF" w14:textId="77777777" w:rsidR="006C4B86" w:rsidRDefault="006C4B86" w:rsidP="006C4B86">
      <w:pPr>
        <w:jc w:val="center"/>
        <w:rPr>
          <w:lang w:val="en-US"/>
        </w:rPr>
      </w:pPr>
      <w:r w:rsidRPr="00636B19">
        <w:rPr>
          <w:noProof/>
          <w:lang w:val="en-US"/>
        </w:rPr>
        <w:drawing>
          <wp:inline distT="0" distB="0" distL="0" distR="0" wp14:anchorId="331689EF" wp14:editId="02B66EC5">
            <wp:extent cx="4757195" cy="2200453"/>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3176" cy="2203219"/>
                    </a:xfrm>
                    <a:prstGeom prst="rect">
                      <a:avLst/>
                    </a:prstGeom>
                  </pic:spPr>
                </pic:pic>
              </a:graphicData>
            </a:graphic>
          </wp:inline>
        </w:drawing>
      </w:r>
    </w:p>
    <w:p w14:paraId="4E9E7DCB" w14:textId="77777777" w:rsidR="006C4B86" w:rsidRDefault="006C4B86" w:rsidP="006C4B86">
      <w:pPr>
        <w:rPr>
          <w:lang w:val="en-US"/>
        </w:rPr>
      </w:pPr>
      <w:r>
        <w:rPr>
          <w:lang w:val="en-US"/>
        </w:rPr>
        <w:t xml:space="preserve">In </w:t>
      </w:r>
      <w:r w:rsidRPr="00847ED3">
        <w:rPr>
          <w:b/>
          <w:bCs/>
          <w:color w:val="79B8FF" w:themeColor="accent3"/>
          <w:lang w:val="en-US"/>
        </w:rPr>
        <w:t>non-recursive predictive parsing</w:t>
      </w:r>
      <w:r>
        <w:rPr>
          <w:lang w:val="en-US"/>
        </w:rPr>
        <w:t>, we attempt to predict the correct production rule to use at each stage. This is a complicated process that requires many steps.</w:t>
      </w:r>
    </w:p>
    <w:p w14:paraId="314CAB84" w14:textId="77777777" w:rsidR="006C4B86" w:rsidRDefault="006C4B86" w:rsidP="006C4B86">
      <w:pPr>
        <w:rPr>
          <w:lang w:val="en-US"/>
        </w:rPr>
      </w:pPr>
      <w:r>
        <w:rPr>
          <w:lang w:val="en-US"/>
        </w:rPr>
        <w:t>The first step to non-recursive predictive parsing is to modify the grammar in preparation of predictive parsing. This involves two steps, elimination of left recursion and performing left factoring.</w:t>
      </w:r>
    </w:p>
    <w:p w14:paraId="655CA777" w14:textId="77777777" w:rsidR="006C4B86" w:rsidRDefault="006C4B86" w:rsidP="006C4B86">
      <w:pPr>
        <w:rPr>
          <w:lang w:val="en-US"/>
        </w:rPr>
      </w:pPr>
    </w:p>
    <w:p w14:paraId="2E916922" w14:textId="77777777" w:rsidR="006C4B86" w:rsidRDefault="006C4B86" w:rsidP="006C4B86">
      <w:pPr>
        <w:pStyle w:val="Heading3"/>
        <w:rPr>
          <w:lang w:val="en-US"/>
        </w:rPr>
      </w:pPr>
      <w:bookmarkStart w:id="6" w:name="_Toc138879076"/>
      <w:r>
        <w:rPr>
          <w:lang w:val="en-US"/>
        </w:rPr>
        <w:t>Eliminating Left Recursion</w:t>
      </w:r>
      <w:bookmarkEnd w:id="6"/>
    </w:p>
    <w:p w14:paraId="1B7AFC38" w14:textId="77777777" w:rsidR="006C4B86" w:rsidRDefault="006C4B86" w:rsidP="006C4B86">
      <w:pPr>
        <w:rPr>
          <w:lang w:val="en-US"/>
        </w:rPr>
      </w:pPr>
      <w:r>
        <w:rPr>
          <w:lang w:val="en-US"/>
        </w:rPr>
        <w:t xml:space="preserve">If we are not careful about choosing our production rules, we can fall into an </w:t>
      </w:r>
      <w:r w:rsidRPr="00847ED3">
        <w:rPr>
          <w:b/>
          <w:bCs/>
          <w:color w:val="79B8FF" w:themeColor="accent3"/>
          <w:lang w:val="en-US"/>
        </w:rPr>
        <w:t>infinite recursion</w:t>
      </w:r>
      <w:r>
        <w:rPr>
          <w:lang w:val="en-US"/>
        </w:rPr>
        <w:t>.</w:t>
      </w:r>
    </w:p>
    <w:p w14:paraId="582AB307" w14:textId="77777777" w:rsidR="006C4B86" w:rsidRDefault="006C4B86" w:rsidP="006C4B86">
      <w:pPr>
        <w:jc w:val="center"/>
        <w:rPr>
          <w:lang w:val="en-US"/>
        </w:rPr>
      </w:pPr>
      <w:r w:rsidRPr="00636B19">
        <w:rPr>
          <w:noProof/>
          <w:lang w:val="en-US"/>
        </w:rPr>
        <w:lastRenderedPageBreak/>
        <w:drawing>
          <wp:inline distT="0" distB="0" distL="0" distR="0" wp14:anchorId="2BC41FFC" wp14:editId="1E0BC4AB">
            <wp:extent cx="4582153" cy="21991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9331" cy="2202635"/>
                    </a:xfrm>
                    <a:prstGeom prst="rect">
                      <a:avLst/>
                    </a:prstGeom>
                  </pic:spPr>
                </pic:pic>
              </a:graphicData>
            </a:graphic>
          </wp:inline>
        </w:drawing>
      </w:r>
    </w:p>
    <w:p w14:paraId="792306B4" w14:textId="77777777" w:rsidR="006C4B86" w:rsidRDefault="006C4B86" w:rsidP="006C4B86">
      <w:pPr>
        <w:rPr>
          <w:lang w:val="en-US"/>
        </w:rPr>
      </w:pPr>
      <w:r>
        <w:rPr>
          <w:lang w:val="en-US"/>
        </w:rPr>
        <w:t>We need to eliminate this possibility without affecting the language represented by the grammar.</w:t>
      </w:r>
    </w:p>
    <w:p w14:paraId="4FC52E90" w14:textId="77777777" w:rsidR="006C4B86" w:rsidRDefault="006C4B86" w:rsidP="006C4B86">
      <w:pPr>
        <w:rPr>
          <w:lang w:val="en-US"/>
        </w:rPr>
      </w:pPr>
      <w:r>
        <w:rPr>
          <w:lang w:val="en-US"/>
        </w:rPr>
        <w:t>Suppose we have the following grammar:</w:t>
      </w:r>
    </w:p>
    <w:p w14:paraId="5A9817DD" w14:textId="12BF4B44" w:rsidR="006C4B86" w:rsidRPr="005077F1" w:rsidRDefault="005077F1" w:rsidP="006C4B86">
      <w:pPr>
        <w:rPr>
          <w:lang w:val="en-US"/>
        </w:rPr>
      </w:pPr>
      <m:oMathPara>
        <m:oMathParaPr>
          <m:jc m:val="left"/>
        </m:oMathParaPr>
        <m:oMath>
          <m:r>
            <w:rPr>
              <w:rFonts w:ascii="Cambria Math" w:hAnsi="Cambria Math"/>
              <w:lang w:val="en-US"/>
            </w:rPr>
            <m:t>A→Aα | β</m:t>
          </m:r>
        </m:oMath>
      </m:oMathPara>
    </w:p>
    <w:p w14:paraId="17D8530D" w14:textId="77777777" w:rsidR="006C4B86" w:rsidRDefault="006C4B86" w:rsidP="006C4B86">
      <w:pPr>
        <w:rPr>
          <w:rFonts w:eastAsiaTheme="minorEastAsia"/>
          <w:lang w:val="en-US"/>
        </w:rPr>
      </w:pPr>
      <w:r>
        <w:rPr>
          <w:lang w:val="en-US"/>
        </w:rPr>
        <w:t xml:space="preserve">This grammar can trap us in the infinite recursion loop. </w:t>
      </w:r>
      <w:proofErr w:type="gramStart"/>
      <w:r>
        <w:rPr>
          <w:lang w:val="en-US"/>
        </w:rPr>
        <w:t>In reality the</w:t>
      </w:r>
      <w:proofErr w:type="gramEnd"/>
      <w:r>
        <w:rPr>
          <w:lang w:val="en-US"/>
        </w:rPr>
        <w:t xml:space="preserve"> grammar is generating sentences of the form </w:t>
      </w:r>
      <m:oMath>
        <m:r>
          <w:rPr>
            <w:rFonts w:ascii="Cambria Math" w:hAnsi="Cambria Math"/>
            <w:lang w:val="en-US"/>
          </w:rPr>
          <m:t>β</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oMath>
      <w:r>
        <w:rPr>
          <w:rFonts w:eastAsiaTheme="minorEastAsia"/>
          <w:lang w:val="en-US"/>
        </w:rPr>
        <w:t xml:space="preserve">. This means that the start of the grammar must always be </w:t>
      </w:r>
      <m:oMath>
        <m:r>
          <w:rPr>
            <w:rFonts w:ascii="Cambria Math" w:eastAsiaTheme="minorEastAsia" w:hAnsi="Cambria Math"/>
            <w:lang w:val="en-US"/>
          </w:rPr>
          <m:t>β</m:t>
        </m:r>
      </m:oMath>
      <w:r>
        <w:rPr>
          <w:rFonts w:eastAsiaTheme="minorEastAsia"/>
          <w:lang w:val="en-US"/>
        </w:rPr>
        <w:t>. Thus, we can re-write the grammar as follows:</w:t>
      </w:r>
    </w:p>
    <w:p w14:paraId="0868C8EA" w14:textId="74C0F078" w:rsidR="005077F1" w:rsidRPr="005077F1" w:rsidRDefault="005077F1" w:rsidP="005077F1">
      <w:pPr>
        <w:spacing w:after="0"/>
        <w:rPr>
          <w:rFonts w:eastAsiaTheme="minorEastAsia"/>
          <w:lang w:val="en-US"/>
        </w:rPr>
      </w:pPr>
      <m:oMathPara>
        <m:oMathParaPr>
          <m:jc m:val="left"/>
        </m:oMathParaPr>
        <m:oMath>
          <m:r>
            <w:rPr>
              <w:rFonts w:ascii="Cambria Math" w:eastAsiaTheme="minorEastAsia" w:hAnsi="Cambria Math"/>
              <w:lang w:val="en-US"/>
            </w:rPr>
            <m:t>A→β</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oMath>
      </m:oMathPara>
    </w:p>
    <w:p w14:paraId="60F6E46D" w14:textId="12164AD5" w:rsidR="006C4B86" w:rsidRPr="005077F1" w:rsidRDefault="00000000" w:rsidP="006C4B86">
      <w:pPr>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r>
            <w:rPr>
              <w:rFonts w:ascii="Cambria Math" w:eastAsiaTheme="minorEastAsia" w:hAnsi="Cambria Math"/>
              <w:lang w:val="en-US"/>
            </w:rPr>
            <m:t>→ε | α</m:t>
          </m:r>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m:t>
              </m:r>
            </m:sup>
          </m:sSup>
        </m:oMath>
      </m:oMathPara>
    </w:p>
    <w:p w14:paraId="7AA6071B" w14:textId="77777777" w:rsidR="006C4B86" w:rsidRDefault="006C4B86" w:rsidP="006C4B86">
      <w:pPr>
        <w:rPr>
          <w:lang w:val="en-US"/>
        </w:rPr>
      </w:pPr>
      <w:r>
        <w:rPr>
          <w:lang w:val="en-US"/>
        </w:rPr>
        <w:t>We can use this format to fix other grammars as well.</w:t>
      </w:r>
    </w:p>
    <w:p w14:paraId="7EC463FC" w14:textId="5C1423F0" w:rsidR="005077F1" w:rsidRDefault="005077F1" w:rsidP="006C4B86">
      <w:pPr>
        <w:rPr>
          <w:rFonts w:eastAsiaTheme="minorEastAsia"/>
          <w:lang w:val="en-US"/>
        </w:rPr>
      </w:pPr>
      <m:oMath>
        <m:r>
          <w:rPr>
            <w:rFonts w:ascii="Cambria Math" w:hAnsi="Cambria Math"/>
            <w:lang w:val="en-US"/>
          </w:rPr>
          <m:t>E→E+T | T</m:t>
        </m:r>
      </m:oMath>
      <w:r>
        <w:rPr>
          <w:rFonts w:eastAsiaTheme="minorEastAsia"/>
          <w:lang w:val="en-US"/>
        </w:rPr>
        <w:tab/>
      </w:r>
      <w:r>
        <w:rPr>
          <w:rFonts w:eastAsiaTheme="minorEastAsia"/>
          <w:lang w:val="en-US"/>
        </w:rPr>
        <w:tab/>
      </w:r>
    </w:p>
    <w:p w14:paraId="658AC3E1" w14:textId="7BAE4B64" w:rsidR="005077F1" w:rsidRPr="005077F1" w:rsidRDefault="005077F1" w:rsidP="005077F1">
      <w:pPr>
        <w:spacing w:after="0"/>
        <w:rPr>
          <w:rFonts w:eastAsiaTheme="minorEastAsia"/>
          <w:lang w:val="en-US"/>
        </w:rPr>
      </w:pPr>
      <m:oMathPara>
        <m:oMathParaPr>
          <m:jc m:val="left"/>
        </m:oMathParaPr>
        <m:oMath>
          <m:r>
            <w:rPr>
              <w:rFonts w:ascii="Cambria Math" w:hAnsi="Cambria Math"/>
              <w:lang w:val="en-US"/>
            </w:rPr>
            <m:t>E→T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6A7217FF" w14:textId="101D543C" w:rsidR="005077F1" w:rsidRPr="005077F1" w:rsidRDefault="00000000" w:rsidP="006C4B86">
      <w:pPr>
        <w:rPr>
          <w:lang w:val="en-US"/>
        </w:rPr>
      </w:pPr>
      <m:oMathPara>
        <m:oMathParaPr>
          <m:jc m:val="left"/>
        </m:oMathParaP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→ε |+T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4E6B8B06" w14:textId="535963A8" w:rsidR="006C4B86" w:rsidRDefault="006C4B86" w:rsidP="006C4B86">
      <w:pPr>
        <w:rPr>
          <w:lang w:val="en-US"/>
        </w:rPr>
      </w:pPr>
    </w:p>
    <w:p w14:paraId="215C945E" w14:textId="3EAF61CC" w:rsidR="005077F1" w:rsidRPr="005077F1" w:rsidRDefault="005077F1" w:rsidP="006C4B86">
      <w:pPr>
        <w:rPr>
          <w:rFonts w:eastAsiaTheme="minorEastAsia"/>
          <w:lang w:val="en-US"/>
        </w:rPr>
      </w:pPr>
      <m:oMathPara>
        <m:oMathParaPr>
          <m:jc m:val="left"/>
        </m:oMathParaPr>
        <m:oMath>
          <m:r>
            <w:rPr>
              <w:rFonts w:ascii="Cambria Math" w:hAnsi="Cambria Math"/>
              <w:lang w:val="en-US"/>
            </w:rPr>
            <w:lastRenderedPageBreak/>
            <m:t>S→S0S1S | 01</m:t>
          </m:r>
        </m:oMath>
      </m:oMathPara>
    </w:p>
    <w:p w14:paraId="7B93081C" w14:textId="2BAE7C13" w:rsidR="005077F1" w:rsidRPr="005077F1" w:rsidRDefault="005077F1" w:rsidP="005077F1">
      <w:pPr>
        <w:spacing w:after="0"/>
        <w:rPr>
          <w:rFonts w:eastAsiaTheme="minorEastAsia"/>
          <w:lang w:val="en-US"/>
        </w:rPr>
      </w:pPr>
      <m:oMathPara>
        <m:oMathParaPr>
          <m:jc m:val="left"/>
        </m:oMathParaPr>
        <m:oMath>
          <m:r>
            <w:rPr>
              <w:rFonts w:ascii="Cambria Math" w:hAnsi="Cambria Math"/>
              <w:lang w:val="en-US"/>
            </w:rPr>
            <m:t>S→01</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oMath>
      </m:oMathPara>
    </w:p>
    <w:p w14:paraId="0EC13488" w14:textId="4520CA8E" w:rsidR="006C4B86" w:rsidRPr="005077F1" w:rsidRDefault="00000000" w:rsidP="006C4B86">
      <w:pPr>
        <w:rPr>
          <w:lang w:val="en-US"/>
        </w:rPr>
      </w:pPr>
      <m:oMathPara>
        <m:oMathParaPr>
          <m:jc m:val="left"/>
        </m:oMathParaP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→ε | 0S1S</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oMath>
      </m:oMathPara>
    </w:p>
    <w:p w14:paraId="25090699" w14:textId="77777777" w:rsidR="006C4B86" w:rsidRDefault="006C4B86" w:rsidP="006C4B86">
      <w:pPr>
        <w:rPr>
          <w:lang w:val="en-US"/>
        </w:rPr>
      </w:pPr>
      <w:r>
        <w:rPr>
          <w:lang w:val="en-US"/>
        </w:rPr>
        <w:t>Even if we have multiple productions that have left recursion in them, it is just an expansion of the same process.</w:t>
      </w:r>
    </w:p>
    <w:p w14:paraId="664ED01B" w14:textId="77777777" w:rsidR="006C4B86" w:rsidRDefault="006C4B86" w:rsidP="006C4B86">
      <w:pPr>
        <w:rPr>
          <w:lang w:val="en-US"/>
        </w:rPr>
      </w:pPr>
      <w:r w:rsidRPr="00636B19">
        <w:rPr>
          <w:noProof/>
          <w:lang w:val="en-US"/>
        </w:rPr>
        <w:drawing>
          <wp:inline distT="0" distB="0" distL="0" distR="0" wp14:anchorId="4460B90C" wp14:editId="4DA7DE1F">
            <wp:extent cx="2908303" cy="22339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0045" cy="2242933"/>
                    </a:xfrm>
                    <a:prstGeom prst="rect">
                      <a:avLst/>
                    </a:prstGeom>
                  </pic:spPr>
                </pic:pic>
              </a:graphicData>
            </a:graphic>
          </wp:inline>
        </w:drawing>
      </w:r>
    </w:p>
    <w:p w14:paraId="7892824F" w14:textId="77777777" w:rsidR="006C4B86" w:rsidRDefault="006C4B86" w:rsidP="006C4B86">
      <w:pPr>
        <w:rPr>
          <w:lang w:val="en-US"/>
        </w:rPr>
      </w:pPr>
    </w:p>
    <w:p w14:paraId="279DFD1F" w14:textId="77777777" w:rsidR="006C4B86" w:rsidRDefault="006C4B86" w:rsidP="006C4B86">
      <w:pPr>
        <w:pStyle w:val="Heading3"/>
        <w:rPr>
          <w:lang w:val="en-US"/>
        </w:rPr>
      </w:pPr>
      <w:bookmarkStart w:id="7" w:name="_Toc138879077"/>
      <w:r>
        <w:rPr>
          <w:lang w:val="en-US"/>
        </w:rPr>
        <w:t>Left Factoring</w:t>
      </w:r>
      <w:bookmarkEnd w:id="7"/>
    </w:p>
    <w:p w14:paraId="730461CE" w14:textId="77777777" w:rsidR="006C4B86" w:rsidRDefault="006C4B86" w:rsidP="006C4B86">
      <w:pPr>
        <w:rPr>
          <w:lang w:val="en-US"/>
        </w:rPr>
      </w:pPr>
      <w:r>
        <w:rPr>
          <w:lang w:val="en-US"/>
        </w:rPr>
        <w:t xml:space="preserve">Suppose we have a set of productions where the first symbol of the right-hand side </w:t>
      </w:r>
      <w:proofErr w:type="gramStart"/>
      <w:r>
        <w:rPr>
          <w:lang w:val="en-US"/>
        </w:rPr>
        <w:t>are</w:t>
      </w:r>
      <w:proofErr w:type="gramEnd"/>
      <w:r>
        <w:rPr>
          <w:lang w:val="en-US"/>
        </w:rPr>
        <w:t xml:space="preserve"> the same, i.e., they have </w:t>
      </w:r>
      <w:r w:rsidRPr="00847ED3">
        <w:rPr>
          <w:b/>
          <w:bCs/>
          <w:color w:val="79B8FF" w:themeColor="accent3"/>
          <w:lang w:val="en-US"/>
        </w:rPr>
        <w:t>common prefixes</w:t>
      </w:r>
      <w:r>
        <w:rPr>
          <w:lang w:val="en-US"/>
        </w:rPr>
        <w:t>.</w:t>
      </w:r>
    </w:p>
    <w:p w14:paraId="0A2909FC" w14:textId="77777777" w:rsidR="006C4B86" w:rsidRDefault="006C4B86" w:rsidP="006C4B86">
      <w:pPr>
        <w:rPr>
          <w:lang w:val="en-US"/>
        </w:rPr>
      </w:pPr>
      <w:r w:rsidRPr="00636B19">
        <w:rPr>
          <w:noProof/>
          <w:lang w:val="en-US"/>
        </w:rPr>
        <w:drawing>
          <wp:inline distT="0" distB="0" distL="0" distR="0" wp14:anchorId="3C012028" wp14:editId="123B70A8">
            <wp:extent cx="2407534" cy="6545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6642" cy="659758"/>
                    </a:xfrm>
                    <a:prstGeom prst="rect">
                      <a:avLst/>
                    </a:prstGeom>
                  </pic:spPr>
                </pic:pic>
              </a:graphicData>
            </a:graphic>
          </wp:inline>
        </w:drawing>
      </w:r>
    </w:p>
    <w:p w14:paraId="6370BC9F" w14:textId="77777777" w:rsidR="006C4B86" w:rsidRDefault="006C4B86" w:rsidP="006C4B86">
      <w:pPr>
        <w:rPr>
          <w:rFonts w:eastAsiaTheme="minorEastAsia"/>
          <w:lang w:val="en-US"/>
        </w:rPr>
      </w:pPr>
      <w:r>
        <w:rPr>
          <w:lang w:val="en-US"/>
        </w:rPr>
        <w:t xml:space="preserve">This can cause issues since we will not know which production to use. Suppose we have the string </w:t>
      </w:r>
      <m:oMath>
        <m:r>
          <w:rPr>
            <w:rFonts w:ascii="Cambria Math" w:hAnsi="Cambria Math"/>
            <w:lang w:val="en-US"/>
          </w:rPr>
          <m:t>bE</m:t>
        </m:r>
      </m:oMath>
      <w:r>
        <w:rPr>
          <w:rFonts w:eastAsiaTheme="minorEastAsia"/>
          <w:lang w:val="en-US"/>
        </w:rPr>
        <w:t xml:space="preserve">. We might first try </w:t>
      </w:r>
      <m:oMath>
        <m:r>
          <w:rPr>
            <w:rFonts w:ascii="Cambria Math" w:eastAsiaTheme="minorEastAsia" w:hAnsi="Cambria Math"/>
            <w:lang w:val="en-US"/>
          </w:rPr>
          <m:t>A→bC</m:t>
        </m:r>
      </m:oMath>
      <w:r>
        <w:rPr>
          <w:rFonts w:eastAsiaTheme="minorEastAsia"/>
          <w:lang w:val="en-US"/>
        </w:rPr>
        <w:t xml:space="preserve">, fail, backtrack, try </w:t>
      </w:r>
      <m:oMath>
        <m:r>
          <w:rPr>
            <w:rFonts w:ascii="Cambria Math" w:eastAsiaTheme="minorEastAsia" w:hAnsi="Cambria Math"/>
            <w:lang w:val="en-US"/>
          </w:rPr>
          <m:t>A→bD</m:t>
        </m:r>
      </m:oMath>
      <w:r>
        <w:rPr>
          <w:rFonts w:eastAsiaTheme="minorEastAsia"/>
          <w:lang w:val="en-US"/>
        </w:rPr>
        <w:t xml:space="preserve">, fail, </w:t>
      </w:r>
      <w:proofErr w:type="gramStart"/>
      <w:r>
        <w:rPr>
          <w:rFonts w:eastAsiaTheme="minorEastAsia"/>
          <w:lang w:val="en-US"/>
        </w:rPr>
        <w:t>backtrack</w:t>
      </w:r>
      <w:proofErr w:type="gramEnd"/>
      <w:r>
        <w:rPr>
          <w:rFonts w:eastAsiaTheme="minorEastAsia"/>
          <w:lang w:val="en-US"/>
        </w:rPr>
        <w:t xml:space="preserve"> and finally get to </w:t>
      </w:r>
      <m:oMath>
        <m:r>
          <w:rPr>
            <w:rFonts w:ascii="Cambria Math" w:eastAsiaTheme="minorEastAsia" w:hAnsi="Cambria Math"/>
            <w:lang w:val="en-US"/>
          </w:rPr>
          <m:t>A→bE</m:t>
        </m:r>
      </m:oMath>
      <w:r>
        <w:rPr>
          <w:rFonts w:eastAsiaTheme="minorEastAsia"/>
          <w:lang w:val="en-US"/>
        </w:rPr>
        <w:t>. The repeated backtracking is happening because of the common prefixes.</w:t>
      </w:r>
    </w:p>
    <w:p w14:paraId="770102D0" w14:textId="77777777" w:rsidR="006C4B86" w:rsidRDefault="006C4B86" w:rsidP="006C4B86">
      <w:pPr>
        <w:rPr>
          <w:rFonts w:eastAsiaTheme="minorEastAsia"/>
          <w:lang w:val="en-US"/>
        </w:rPr>
      </w:pPr>
      <w:r w:rsidRPr="00636B19">
        <w:rPr>
          <w:rFonts w:eastAsiaTheme="minorEastAsia"/>
          <w:noProof/>
          <w:lang w:val="en-US"/>
        </w:rPr>
        <w:lastRenderedPageBreak/>
        <w:drawing>
          <wp:inline distT="0" distB="0" distL="0" distR="0" wp14:anchorId="0D5D9382" wp14:editId="59F097B9">
            <wp:extent cx="2957332" cy="106657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0910" cy="1071476"/>
                    </a:xfrm>
                    <a:prstGeom prst="rect">
                      <a:avLst/>
                    </a:prstGeom>
                  </pic:spPr>
                </pic:pic>
              </a:graphicData>
            </a:graphic>
          </wp:inline>
        </w:drawing>
      </w:r>
    </w:p>
    <w:p w14:paraId="7CD5EAB5" w14:textId="77777777" w:rsidR="006C4B86" w:rsidRDefault="006C4B86" w:rsidP="006C4B86">
      <w:pPr>
        <w:rPr>
          <w:rFonts w:eastAsiaTheme="minorEastAsia"/>
          <w:lang w:val="en-US"/>
        </w:rPr>
      </w:pPr>
      <w:r>
        <w:rPr>
          <w:rFonts w:eastAsiaTheme="minorEastAsia"/>
          <w:lang w:val="en-US"/>
        </w:rPr>
        <w:t xml:space="preserve">This issue occurs because we are taking the decision too early. We are deciding which production to use based on just the first symbol when the decision is affected by the second symbol as well. To resolve this, we can delay the point at which we have to decide to a later stage so that the backtracking issue does not occur. This is called </w:t>
      </w:r>
      <w:r w:rsidRPr="00847ED3">
        <w:rPr>
          <w:rFonts w:eastAsiaTheme="minorEastAsia"/>
          <w:b/>
          <w:bCs/>
          <w:color w:val="79B8FF" w:themeColor="accent3"/>
          <w:lang w:val="en-US"/>
        </w:rPr>
        <w:t>left factoring</w:t>
      </w:r>
      <w:r>
        <w:rPr>
          <w:rFonts w:eastAsiaTheme="minorEastAsia"/>
          <w:lang w:val="en-US"/>
        </w:rPr>
        <w:t>.</w:t>
      </w:r>
    </w:p>
    <w:p w14:paraId="359A196A" w14:textId="77777777" w:rsidR="006C4B86" w:rsidRDefault="006C4B86" w:rsidP="006C4B86">
      <w:pPr>
        <w:rPr>
          <w:lang w:val="en-US"/>
        </w:rPr>
      </w:pPr>
      <w:r w:rsidRPr="00636B19">
        <w:rPr>
          <w:noProof/>
          <w:lang w:val="en-US"/>
        </w:rPr>
        <w:drawing>
          <wp:inline distT="0" distB="0" distL="0" distR="0" wp14:anchorId="7DF98891" wp14:editId="68F9263F">
            <wp:extent cx="2060294" cy="9926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1168" cy="997886"/>
                    </a:xfrm>
                    <a:prstGeom prst="rect">
                      <a:avLst/>
                    </a:prstGeom>
                  </pic:spPr>
                </pic:pic>
              </a:graphicData>
            </a:graphic>
          </wp:inline>
        </w:drawing>
      </w:r>
    </w:p>
    <w:p w14:paraId="73CDD47E" w14:textId="77777777" w:rsidR="006C4B86" w:rsidRDefault="006C4B86" w:rsidP="006C4B86">
      <w:pPr>
        <w:rPr>
          <w:lang w:val="en-US"/>
        </w:rPr>
      </w:pPr>
      <w:r w:rsidRPr="00636B19">
        <w:rPr>
          <w:noProof/>
          <w:lang w:val="en-US"/>
        </w:rPr>
        <w:drawing>
          <wp:inline distT="0" distB="0" distL="0" distR="0" wp14:anchorId="393D3D97" wp14:editId="7D70A99C">
            <wp:extent cx="1051320" cy="113431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4001" cy="1137212"/>
                    </a:xfrm>
                    <a:prstGeom prst="rect">
                      <a:avLst/>
                    </a:prstGeom>
                  </pic:spPr>
                </pic:pic>
              </a:graphicData>
            </a:graphic>
          </wp:inline>
        </w:drawing>
      </w:r>
    </w:p>
    <w:p w14:paraId="3A5DCF93" w14:textId="77777777" w:rsidR="006C4B86" w:rsidRDefault="006C4B86" w:rsidP="006C4B86">
      <w:pPr>
        <w:rPr>
          <w:lang w:val="en-US"/>
        </w:rPr>
      </w:pPr>
    </w:p>
    <w:p w14:paraId="3BF10029" w14:textId="77777777" w:rsidR="006C4B86" w:rsidRDefault="006C4B86" w:rsidP="006C4B86">
      <w:pPr>
        <w:pStyle w:val="Heading4"/>
        <w:rPr>
          <w:lang w:val="en-US"/>
        </w:rPr>
      </w:pPr>
      <w:r>
        <w:rPr>
          <w:lang w:val="en-US"/>
        </w:rPr>
        <w:t>First and Follow</w:t>
      </w:r>
    </w:p>
    <w:p w14:paraId="27A002DB" w14:textId="77777777" w:rsidR="006C4B86" w:rsidRDefault="006C4B86" w:rsidP="006C4B86">
      <w:pPr>
        <w:rPr>
          <w:lang w:val="en-US"/>
        </w:rPr>
      </w:pPr>
      <w:r>
        <w:rPr>
          <w:lang w:val="en-US"/>
        </w:rPr>
        <w:t xml:space="preserve">Before we can dive into predictive parsing, we need to understand two functions, first and follow. The </w:t>
      </w:r>
      <w:r w:rsidRPr="00847ED3">
        <w:rPr>
          <w:b/>
          <w:bCs/>
          <w:color w:val="79B8FF" w:themeColor="accent3"/>
          <w:lang w:val="en-US"/>
        </w:rPr>
        <w:t>first</w:t>
      </w:r>
      <w:r>
        <w:rPr>
          <w:lang w:val="en-US"/>
        </w:rPr>
        <w:t xml:space="preserve"> of a </w:t>
      </w:r>
      <w:r w:rsidRPr="00847ED3">
        <w:rPr>
          <w:b/>
          <w:bCs/>
          <w:color w:val="79B8FF" w:themeColor="accent3"/>
          <w:lang w:val="en-US"/>
        </w:rPr>
        <w:t>non-terminal symbol</w:t>
      </w:r>
      <w:r>
        <w:rPr>
          <w:lang w:val="en-US"/>
        </w:rPr>
        <w:t xml:space="preserve"> is the set of symbols that can be the starting point for every string derived from that symbol. Suppose we have the following grammar:</w:t>
      </w:r>
    </w:p>
    <w:p w14:paraId="409A5CDB" w14:textId="77777777" w:rsidR="006C4B86" w:rsidRDefault="006C4B86" w:rsidP="006C4B86">
      <w:pPr>
        <w:rPr>
          <w:lang w:val="en-US"/>
        </w:rPr>
      </w:pPr>
      <w:r w:rsidRPr="007A0581">
        <w:rPr>
          <w:noProof/>
          <w:lang w:val="en-US"/>
        </w:rPr>
        <w:lastRenderedPageBreak/>
        <w:drawing>
          <wp:inline distT="0" distB="0" distL="0" distR="0" wp14:anchorId="6627CB1E" wp14:editId="1FA82B12">
            <wp:extent cx="960699" cy="47310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67563" cy="476488"/>
                    </a:xfrm>
                    <a:prstGeom prst="rect">
                      <a:avLst/>
                    </a:prstGeom>
                  </pic:spPr>
                </pic:pic>
              </a:graphicData>
            </a:graphic>
          </wp:inline>
        </w:drawing>
      </w:r>
    </w:p>
    <w:p w14:paraId="7CE91A77" w14:textId="77777777" w:rsidR="006C4B86" w:rsidRDefault="006C4B86" w:rsidP="006C4B86">
      <w:pPr>
        <w:rPr>
          <w:rFonts w:eastAsiaTheme="minorEastAsia"/>
          <w:lang w:val="en-US"/>
        </w:rPr>
      </w:pPr>
      <w:r>
        <w:rPr>
          <w:lang w:val="en-US"/>
        </w:rPr>
        <w:t xml:space="preserve">For this grammar, </w:t>
      </w:r>
      <m:oMath>
        <m:r>
          <w:rPr>
            <w:rFonts w:ascii="Cambria Math" w:hAnsi="Cambria Math"/>
            <w:lang w:val="en-US"/>
          </w:rPr>
          <m:t>First</m:t>
        </m:r>
        <m:d>
          <m:dPr>
            <m:ctrlPr>
              <w:rPr>
                <w:rFonts w:ascii="Cambria Math" w:hAnsi="Cambria Math"/>
                <w:i/>
                <w:lang w:val="en-US"/>
              </w:rPr>
            </m:ctrlPr>
          </m:dPr>
          <m:e>
            <m:r>
              <w:rPr>
                <w:rFonts w:ascii="Cambria Math" w:hAnsi="Cambria Math"/>
                <w:lang w:val="en-US"/>
              </w:rPr>
              <m:t>C</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d,f</m:t>
            </m:r>
          </m:e>
        </m:d>
      </m:oMath>
      <w:r>
        <w:rPr>
          <w:rFonts w:eastAsiaTheme="minorEastAsia"/>
          <w:lang w:val="en-US"/>
        </w:rPr>
        <w:t xml:space="preserve"> and </w:t>
      </w:r>
      <m:oMath>
        <m:r>
          <w:rPr>
            <w:rFonts w:ascii="Cambria Math" w:eastAsiaTheme="minorEastAsia" w:hAnsi="Cambria Math"/>
            <w:lang w:val="en-US"/>
          </w:rPr>
          <m:t>First</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b,d,f</m:t>
            </m:r>
          </m:e>
        </m:d>
      </m:oMath>
      <w:r>
        <w:rPr>
          <w:rFonts w:eastAsiaTheme="minorEastAsia"/>
          <w:lang w:val="en-US"/>
        </w:rPr>
        <w:t>.</w:t>
      </w:r>
    </w:p>
    <w:p w14:paraId="15A9506D" w14:textId="77777777" w:rsidR="006C4B86" w:rsidRDefault="006C4B86" w:rsidP="006C4B86">
      <w:pPr>
        <w:rPr>
          <w:rFonts w:eastAsiaTheme="minorEastAsia"/>
          <w:lang w:val="en-US"/>
        </w:rPr>
      </w:pPr>
      <w:r>
        <w:rPr>
          <w:rFonts w:eastAsiaTheme="minorEastAsia"/>
          <w:lang w:val="en-US"/>
        </w:rPr>
        <w:t xml:space="preserve">For </w:t>
      </w:r>
      <w:r w:rsidRPr="00847ED3">
        <w:rPr>
          <w:rFonts w:eastAsiaTheme="minorEastAsia"/>
          <w:b/>
          <w:bCs/>
          <w:color w:val="79B8FF" w:themeColor="accent3"/>
          <w:lang w:val="en-US"/>
        </w:rPr>
        <w:t>terminal symbols</w:t>
      </w:r>
      <w:r>
        <w:rPr>
          <w:rFonts w:eastAsiaTheme="minorEastAsia"/>
          <w:lang w:val="en-US"/>
        </w:rPr>
        <w:t xml:space="preserve">, the first is the symbol itself, i.e., </w:t>
      </w:r>
      <m:oMath>
        <m:r>
          <w:rPr>
            <w:rFonts w:ascii="Cambria Math" w:eastAsiaTheme="minorEastAsia" w:hAnsi="Cambria Math"/>
            <w:lang w:val="en-US"/>
          </w:rPr>
          <m:t>First</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=b</m:t>
        </m:r>
      </m:oMath>
      <w:r>
        <w:rPr>
          <w:rFonts w:eastAsiaTheme="minorEastAsia"/>
          <w:lang w:val="en-US"/>
        </w:rPr>
        <w:t>.</w:t>
      </w:r>
    </w:p>
    <w:p w14:paraId="1B7F2F8E" w14:textId="77777777" w:rsidR="006C4B86" w:rsidRDefault="006C4B86" w:rsidP="006C4B86">
      <w:pPr>
        <w:rPr>
          <w:rFonts w:eastAsiaTheme="minorEastAsia"/>
          <w:lang w:val="en-US"/>
        </w:rPr>
      </w:pPr>
      <w:r>
        <w:rPr>
          <w:rFonts w:eastAsiaTheme="minorEastAsia"/>
          <w:lang w:val="en-US"/>
        </w:rPr>
        <w:t xml:space="preserve">One caveat to the First function is when </w:t>
      </w:r>
      <m:oMath>
        <m:r>
          <w:rPr>
            <w:rFonts w:ascii="Cambria Math" w:eastAsiaTheme="minorEastAsia" w:hAnsi="Cambria Math"/>
            <w:lang w:val="en-US"/>
          </w:rPr>
          <m:t>ε</m:t>
        </m:r>
      </m:oMath>
      <w:r>
        <w:rPr>
          <w:rFonts w:eastAsiaTheme="minorEastAsia"/>
          <w:lang w:val="en-US"/>
        </w:rPr>
        <w:t xml:space="preserve"> appears. Suppose we have this grammar:</w:t>
      </w:r>
    </w:p>
    <w:p w14:paraId="795018C6" w14:textId="77777777" w:rsidR="006C4B86" w:rsidRPr="007A0581" w:rsidRDefault="006C4B86" w:rsidP="006C4B86">
      <w:pPr>
        <w:spacing w:after="0"/>
        <w:rPr>
          <w:rFonts w:eastAsiaTheme="minorEastAsia"/>
          <w:lang w:val="en-US"/>
        </w:rPr>
      </w:pPr>
      <m:oMathPara>
        <m:oMathParaPr>
          <m:jc m:val="left"/>
        </m:oMathParaPr>
        <m:oMath>
          <m:r>
            <w:rPr>
              <w:rFonts w:ascii="Cambria Math" w:eastAsiaTheme="minorEastAsia" w:hAnsi="Cambria Math"/>
              <w:lang w:val="en-US"/>
            </w:rPr>
            <m:t>S→AB</m:t>
          </m:r>
        </m:oMath>
      </m:oMathPara>
    </w:p>
    <w:p w14:paraId="10D35AFE" w14:textId="77777777" w:rsidR="006C4B86" w:rsidRPr="007A0581" w:rsidRDefault="006C4B86" w:rsidP="006C4B86">
      <w:pPr>
        <w:spacing w:after="0"/>
        <w:rPr>
          <w:rFonts w:eastAsiaTheme="minorEastAsia"/>
          <w:lang w:val="en-US"/>
        </w:rPr>
      </w:pPr>
      <m:oMathPara>
        <m:oMathParaPr>
          <m:jc m:val="left"/>
        </m:oMathParaPr>
        <m:oMath>
          <m:r>
            <w:rPr>
              <w:rFonts w:ascii="Cambria Math" w:eastAsiaTheme="minorEastAsia" w:hAnsi="Cambria Math"/>
              <w:lang w:val="en-US"/>
            </w:rPr>
            <m:t>A→b/ε</m:t>
          </m:r>
        </m:oMath>
      </m:oMathPara>
    </w:p>
    <w:p w14:paraId="17568DE1" w14:textId="77777777" w:rsidR="006C4B86" w:rsidRPr="007A0581" w:rsidRDefault="006C4B86" w:rsidP="006C4B86">
      <w:pPr>
        <w:rPr>
          <w:rFonts w:eastAsiaTheme="minorEastAsia"/>
          <w:lang w:val="en-US"/>
        </w:rPr>
      </w:pPr>
      <m:oMathPara>
        <m:oMathParaPr>
          <m:jc m:val="left"/>
        </m:oMathParaPr>
        <m:oMath>
          <m:r>
            <w:rPr>
              <w:rFonts w:ascii="Cambria Math" w:eastAsiaTheme="minorEastAsia" w:hAnsi="Cambria Math"/>
              <w:lang w:val="en-US"/>
            </w:rPr>
            <m:t>B→c</m:t>
          </m:r>
        </m:oMath>
      </m:oMathPara>
    </w:p>
    <w:p w14:paraId="6E8DAEC7" w14:textId="77777777" w:rsidR="006C4B86" w:rsidRDefault="006C4B86" w:rsidP="006C4B86">
      <w:pPr>
        <w:rPr>
          <w:rFonts w:eastAsiaTheme="minorEastAsia"/>
          <w:lang w:val="en-US"/>
        </w:rPr>
      </w:pPr>
      <w:r>
        <w:rPr>
          <w:rFonts w:eastAsiaTheme="minorEastAsia"/>
          <w:lang w:val="en-US"/>
        </w:rPr>
        <w:t xml:space="preserve">In this case, if </w:t>
      </w:r>
      <m:oMath>
        <m:r>
          <w:rPr>
            <w:rFonts w:ascii="Cambria Math" w:eastAsiaTheme="minorEastAsia" w:hAnsi="Cambria Math"/>
            <w:lang w:val="en-US"/>
          </w:rPr>
          <m:t>A=ε</m:t>
        </m:r>
      </m:oMath>
      <w:r>
        <w:rPr>
          <w:rFonts w:eastAsiaTheme="minorEastAsia"/>
          <w:lang w:val="en-US"/>
        </w:rPr>
        <w:t xml:space="preserve">, the first symbol </w:t>
      </w:r>
      <w:proofErr w:type="gramStart"/>
      <w:r>
        <w:rPr>
          <w:rFonts w:eastAsiaTheme="minorEastAsia"/>
          <w:lang w:val="en-US"/>
        </w:rPr>
        <w:t>actually becomes</w:t>
      </w:r>
      <w:proofErr w:type="gramEnd"/>
      <w:r>
        <w:rPr>
          <w:rFonts w:eastAsiaTheme="minorEastAsia"/>
          <w:lang w:val="en-US"/>
        </w:rPr>
        <w:t xml:space="preserve"> the first symbol of </w:t>
      </w:r>
      <m:oMath>
        <m:r>
          <w:rPr>
            <w:rFonts w:ascii="Cambria Math" w:eastAsiaTheme="minorEastAsia" w:hAnsi="Cambria Math"/>
            <w:lang w:val="en-US"/>
          </w:rPr>
          <m:t>B</m:t>
        </m:r>
      </m:oMath>
      <w:r>
        <w:rPr>
          <w:rFonts w:eastAsiaTheme="minorEastAsia"/>
          <w:lang w:val="en-US"/>
        </w:rPr>
        <w:t xml:space="preserve">, so </w:t>
      </w:r>
      <m:oMath>
        <m:r>
          <w:rPr>
            <w:rFonts w:ascii="Cambria Math" w:eastAsiaTheme="minorEastAsia" w:hAnsi="Cambria Math"/>
            <w:lang w:val="en-US"/>
          </w:rPr>
          <m:t>First</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b,c</m:t>
            </m:r>
          </m:e>
        </m:d>
      </m:oMath>
      <w:r>
        <w:rPr>
          <w:rFonts w:eastAsiaTheme="minorEastAsia"/>
          <w:lang w:val="en-US"/>
        </w:rPr>
        <w:t xml:space="preserve">. However, </w:t>
      </w:r>
      <m:oMath>
        <m:r>
          <w:rPr>
            <w:rFonts w:ascii="Cambria Math" w:eastAsiaTheme="minorEastAsia" w:hAnsi="Cambria Math"/>
            <w:lang w:val="en-US"/>
          </w:rPr>
          <m:t>First</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b,ϵ</m:t>
            </m:r>
          </m:e>
        </m:d>
      </m:oMath>
      <w:r>
        <w:rPr>
          <w:rFonts w:eastAsiaTheme="minorEastAsia"/>
          <w:lang w:val="en-US"/>
        </w:rPr>
        <w:t>.</w:t>
      </w:r>
    </w:p>
    <w:p w14:paraId="4C76F16B" w14:textId="77777777" w:rsidR="006C4B86" w:rsidRPr="007A0581" w:rsidRDefault="006C4B86" w:rsidP="006C4B86">
      <w:pPr>
        <w:jc w:val="center"/>
        <w:rPr>
          <w:rFonts w:eastAsiaTheme="minorEastAsia"/>
          <w:lang w:val="en-US"/>
        </w:rPr>
      </w:pPr>
      <w:r w:rsidRPr="007A0581">
        <w:rPr>
          <w:rFonts w:eastAsiaTheme="minorEastAsia"/>
          <w:noProof/>
          <w:lang w:val="en-US"/>
        </w:rPr>
        <w:drawing>
          <wp:inline distT="0" distB="0" distL="0" distR="0" wp14:anchorId="11891DF8" wp14:editId="544F710F">
            <wp:extent cx="3110881" cy="3130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306" cy="3143458"/>
                    </a:xfrm>
                    <a:prstGeom prst="rect">
                      <a:avLst/>
                    </a:prstGeom>
                  </pic:spPr>
                </pic:pic>
              </a:graphicData>
            </a:graphic>
          </wp:inline>
        </w:drawing>
      </w:r>
    </w:p>
    <w:p w14:paraId="0A1869B8" w14:textId="77777777" w:rsidR="006C4B86" w:rsidRDefault="006C4B86" w:rsidP="006C4B86">
      <w:pPr>
        <w:rPr>
          <w:rFonts w:eastAsiaTheme="minorEastAsia"/>
          <w:lang w:val="en-US"/>
        </w:rPr>
      </w:pPr>
      <w:r>
        <w:rPr>
          <w:rFonts w:eastAsiaTheme="minorEastAsia"/>
          <w:lang w:val="en-US"/>
        </w:rPr>
        <w:t xml:space="preserve">The </w:t>
      </w:r>
      <w:r w:rsidRPr="00847ED3">
        <w:rPr>
          <w:rFonts w:eastAsiaTheme="minorEastAsia"/>
          <w:b/>
          <w:bCs/>
          <w:color w:val="79B8FF" w:themeColor="accent3"/>
          <w:lang w:val="en-US"/>
        </w:rPr>
        <w:t>follow</w:t>
      </w:r>
      <w:r>
        <w:rPr>
          <w:rFonts w:eastAsiaTheme="minorEastAsia"/>
          <w:lang w:val="en-US"/>
        </w:rPr>
        <w:t xml:space="preserve"> of a non-terminal is the set of </w:t>
      </w:r>
      <w:r w:rsidRPr="00847ED3">
        <w:rPr>
          <w:rFonts w:eastAsiaTheme="minorEastAsia"/>
          <w:b/>
          <w:bCs/>
          <w:color w:val="79B8FF" w:themeColor="accent3"/>
          <w:lang w:val="en-US"/>
        </w:rPr>
        <w:t>terminals</w:t>
      </w:r>
      <w:r>
        <w:rPr>
          <w:rFonts w:eastAsiaTheme="minorEastAsia"/>
          <w:lang w:val="en-US"/>
        </w:rPr>
        <w:t xml:space="preserve"> that appear immediately after the symbol. For the grammar above, </w:t>
      </w:r>
      <m:oMath>
        <m:r>
          <w:rPr>
            <w:rFonts w:ascii="Cambria Math" w:eastAsiaTheme="minorEastAsia" w:hAnsi="Cambria Math"/>
            <w:lang w:val="en-US"/>
          </w:rPr>
          <m:t>Follow</m:t>
        </m:r>
        <m:d>
          <m:dPr>
            <m:ctrlPr>
              <w:rPr>
                <w:rFonts w:ascii="Cambria Math" w:eastAsiaTheme="minorEastAsia" w:hAnsi="Cambria Math"/>
                <w:i/>
                <w:lang w:val="en-US"/>
              </w:rPr>
            </m:ctrlPr>
          </m:dPr>
          <m:e>
            <m:r>
              <w:rPr>
                <w:rFonts w:ascii="Cambria Math" w:eastAsiaTheme="minorEastAsia" w:hAnsi="Cambria Math"/>
                <w:lang w:val="en-US"/>
              </w:rPr>
              <m:t>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e</m:t>
            </m:r>
          </m:e>
        </m:d>
      </m:oMath>
      <w:r>
        <w:rPr>
          <w:rFonts w:eastAsiaTheme="minorEastAsia"/>
          <w:lang w:val="en-US"/>
        </w:rPr>
        <w:t xml:space="preserve">. However, </w:t>
      </w:r>
      <m:oMath>
        <m:r>
          <w:rPr>
            <w:rFonts w:ascii="Cambria Math" w:eastAsiaTheme="minorEastAsia" w:hAnsi="Cambria Math"/>
            <w:lang w:val="en-US"/>
          </w:rPr>
          <m:t>Follow</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e>
        </m:d>
      </m:oMath>
      <w:r>
        <w:rPr>
          <w:rFonts w:eastAsiaTheme="minorEastAsia"/>
          <w:lang w:val="en-US"/>
        </w:rPr>
        <w:t xml:space="preserve">, the symbol used to indicate the end of the input. This is because nothing follows the </w:t>
      </w:r>
      <w:r>
        <w:rPr>
          <w:rFonts w:eastAsiaTheme="minorEastAsia"/>
          <w:lang w:val="en-US"/>
        </w:rPr>
        <w:lastRenderedPageBreak/>
        <w:t xml:space="preserve">starting symbol and </w:t>
      </w:r>
      <m:oMath>
        <m:r>
          <w:rPr>
            <w:rFonts w:ascii="Cambria Math" w:eastAsiaTheme="minorEastAsia" w:hAnsi="Cambria Math"/>
            <w:lang w:val="en-US"/>
          </w:rPr>
          <m:t>A</m:t>
        </m:r>
      </m:oMath>
      <w:r>
        <w:rPr>
          <w:rFonts w:eastAsiaTheme="minorEastAsia"/>
          <w:lang w:val="en-US"/>
        </w:rPr>
        <w:t xml:space="preserve"> does not appear anywhere else in the grammar. The follow of any symbol can never contain </w:t>
      </w:r>
      <m:oMath>
        <m:r>
          <w:rPr>
            <w:rFonts w:ascii="Cambria Math" w:eastAsiaTheme="minorEastAsia" w:hAnsi="Cambria Math"/>
            <w:lang w:val="en-US"/>
          </w:rPr>
          <m:t>ε</m:t>
        </m:r>
      </m:oMath>
      <w:r>
        <w:rPr>
          <w:rFonts w:eastAsiaTheme="minorEastAsia"/>
          <w:lang w:val="en-US"/>
        </w:rPr>
        <w:t>.</w:t>
      </w:r>
    </w:p>
    <w:p w14:paraId="659C7522" w14:textId="77777777" w:rsidR="006C4B86" w:rsidRDefault="006C4B86" w:rsidP="006C4B86">
      <w:pPr>
        <w:jc w:val="center"/>
        <w:rPr>
          <w:rFonts w:eastAsiaTheme="minorEastAsia"/>
          <w:lang w:val="en-US"/>
        </w:rPr>
      </w:pPr>
      <w:r w:rsidRPr="007A0581">
        <w:rPr>
          <w:rFonts w:eastAsiaTheme="minorEastAsia"/>
          <w:noProof/>
          <w:lang w:val="en-US"/>
        </w:rPr>
        <w:drawing>
          <wp:inline distT="0" distB="0" distL="0" distR="0" wp14:anchorId="06B12E9C" wp14:editId="5655C833">
            <wp:extent cx="4953965" cy="18315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429" cy="1834658"/>
                    </a:xfrm>
                    <a:prstGeom prst="rect">
                      <a:avLst/>
                    </a:prstGeom>
                  </pic:spPr>
                </pic:pic>
              </a:graphicData>
            </a:graphic>
          </wp:inline>
        </w:drawing>
      </w:r>
    </w:p>
    <w:p w14:paraId="3E468985" w14:textId="77777777" w:rsidR="006C4B86" w:rsidRPr="00847ED3" w:rsidRDefault="006C4B86" w:rsidP="006C4B86">
      <w:pPr>
        <w:rPr>
          <w:rFonts w:eastAsiaTheme="minorEastAsia"/>
          <w:lang w:val="en-US"/>
        </w:rPr>
      </w:pPr>
      <w:r>
        <w:rPr>
          <w:rFonts w:eastAsiaTheme="minorEastAsia"/>
          <w:lang w:val="en-US"/>
        </w:rPr>
        <w:t xml:space="preserve">In the example above, notice that </w:t>
      </w:r>
      <m:oMath>
        <m:r>
          <w:rPr>
            <w:rFonts w:ascii="Cambria Math" w:eastAsiaTheme="minorEastAsia" w:hAnsi="Cambria Math"/>
            <w:lang w:val="en-US"/>
          </w:rPr>
          <m:t>Follow</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=Follow</m:t>
        </m:r>
        <m:d>
          <m:dPr>
            <m:ctrlPr>
              <w:rPr>
                <w:rFonts w:ascii="Cambria Math" w:eastAsiaTheme="minorEastAsia" w:hAnsi="Cambria Math"/>
                <w:i/>
                <w:lang w:val="en-US"/>
              </w:rPr>
            </m:ctrlPr>
          </m:dPr>
          <m:e>
            <m:r>
              <w:rPr>
                <w:rFonts w:ascii="Cambria Math" w:eastAsiaTheme="minorEastAsia" w:hAnsi="Cambria Math"/>
                <w:lang w:val="en-US"/>
              </w:rPr>
              <m:t>E</m:t>
            </m:r>
          </m:e>
        </m:d>
      </m:oMath>
      <w:r>
        <w:rPr>
          <w:rFonts w:eastAsiaTheme="minorEastAsia"/>
          <w:lang w:val="en-US"/>
        </w:rPr>
        <w:t xml:space="preserve">. This is because the string can be repeated multiple times. If the string isn’t followed by anything, then </w:t>
      </w:r>
      <m:oMath>
        <m:r>
          <w:rPr>
            <w:rFonts w:ascii="Cambria Math" w:eastAsiaTheme="minorEastAsia" w:hAnsi="Cambria Math"/>
            <w:lang w:val="en-US"/>
          </w:rPr>
          <m:t>Follow</m:t>
        </m:r>
        <m:d>
          <m:dPr>
            <m:ctrlPr>
              <w:rPr>
                <w:rFonts w:ascii="Cambria Math" w:eastAsiaTheme="minorEastAsia" w:hAnsi="Cambria Math"/>
                <w:i/>
                <w:lang w:val="en-US"/>
              </w:rPr>
            </m:ctrlPr>
          </m:dPr>
          <m:e>
            <m:r>
              <w:rPr>
                <w:rFonts w:ascii="Cambria Math" w:eastAsiaTheme="minorEastAsia" w:hAnsi="Cambria Math"/>
                <w:lang w:val="en-US"/>
              </w:rPr>
              <m:t>E</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e>
        </m:d>
      </m:oMath>
      <w:r>
        <w:rPr>
          <w:rFonts w:eastAsiaTheme="minorEastAsia"/>
          <w:lang w:val="en-US"/>
        </w:rPr>
        <w:t>, but this might not be the case.</w:t>
      </w:r>
    </w:p>
    <w:p w14:paraId="04BA149E" w14:textId="77777777" w:rsidR="006C4B86" w:rsidRDefault="006C4B86" w:rsidP="006C4FC9">
      <w:pPr>
        <w:rPr>
          <w:lang w:val="en-US"/>
        </w:rPr>
      </w:pPr>
    </w:p>
    <w:p w14:paraId="57C11B83" w14:textId="77777777" w:rsidR="006C4B86" w:rsidRDefault="006C4B86" w:rsidP="006C4B86">
      <w:pPr>
        <w:pStyle w:val="Heading3"/>
        <w:rPr>
          <w:lang w:val="en-US"/>
        </w:rPr>
      </w:pPr>
      <w:bookmarkStart w:id="8" w:name="_Toc138879078"/>
      <w:r>
        <w:rPr>
          <w:lang w:val="en-US"/>
        </w:rPr>
        <w:t>Parse Table</w:t>
      </w:r>
      <w:bookmarkEnd w:id="8"/>
    </w:p>
    <w:p w14:paraId="264952BF" w14:textId="77777777" w:rsidR="006C4B86" w:rsidRPr="007A0581" w:rsidRDefault="006C4B86" w:rsidP="006C4B86">
      <w:pPr>
        <w:rPr>
          <w:lang w:val="en-US"/>
        </w:rPr>
      </w:pPr>
      <w:r>
        <w:rPr>
          <w:lang w:val="en-US"/>
        </w:rPr>
        <w:t xml:space="preserve">The reason we need to know the first and follow of each symbol is to generate a </w:t>
      </w:r>
      <w:r w:rsidRPr="003146D1">
        <w:rPr>
          <w:b/>
          <w:bCs/>
          <w:color w:val="79B8FF" w:themeColor="accent3"/>
          <w:lang w:val="en-US"/>
        </w:rPr>
        <w:t>parse table</w:t>
      </w:r>
      <w:r>
        <w:rPr>
          <w:lang w:val="en-US"/>
        </w:rPr>
        <w:t>, which will be used during predictive parsing. Suppose we have the following grammar.</w:t>
      </w:r>
    </w:p>
    <w:p w14:paraId="65F84147" w14:textId="77777777" w:rsidR="006C4B86" w:rsidRDefault="006C4B86" w:rsidP="006C4B86">
      <w:pPr>
        <w:jc w:val="center"/>
        <w:rPr>
          <w:lang w:val="en-US"/>
        </w:rPr>
      </w:pPr>
      <w:r w:rsidRPr="007A0581">
        <w:rPr>
          <w:noProof/>
          <w:lang w:val="en-US"/>
        </w:rPr>
        <w:drawing>
          <wp:inline distT="0" distB="0" distL="0" distR="0" wp14:anchorId="0FAC95A5" wp14:editId="6AF59BAD">
            <wp:extent cx="3900548" cy="21991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4265" cy="2206924"/>
                    </a:xfrm>
                    <a:prstGeom prst="rect">
                      <a:avLst/>
                    </a:prstGeom>
                  </pic:spPr>
                </pic:pic>
              </a:graphicData>
            </a:graphic>
          </wp:inline>
        </w:drawing>
      </w:r>
    </w:p>
    <w:p w14:paraId="7FED1D1A" w14:textId="77777777" w:rsidR="006C4B86" w:rsidRDefault="006C4B86" w:rsidP="006C4B86">
      <w:pPr>
        <w:rPr>
          <w:lang w:val="en-US"/>
        </w:rPr>
      </w:pPr>
      <w:r>
        <w:rPr>
          <w:lang w:val="en-US"/>
        </w:rPr>
        <w:lastRenderedPageBreak/>
        <w:t xml:space="preserve">We can use these values to determine which productions to use when we find a particular symbol. This can be determined using </w:t>
      </w:r>
      <m:oMath>
        <m:r>
          <w:rPr>
            <w:rFonts w:ascii="Cambria Math" w:hAnsi="Cambria Math"/>
            <w:lang w:val="en-US"/>
          </w:rPr>
          <m:t>First</m:t>
        </m:r>
        <m:d>
          <m:dPr>
            <m:ctrlPr>
              <w:rPr>
                <w:rFonts w:ascii="Cambria Math" w:hAnsi="Cambria Math"/>
                <w:i/>
                <w:lang w:val="en-US"/>
              </w:rPr>
            </m:ctrlPr>
          </m:dPr>
          <m:e>
            <m:r>
              <w:rPr>
                <w:rFonts w:ascii="Cambria Math" w:hAnsi="Cambria Math"/>
                <w:lang w:val="en-US"/>
              </w:rPr>
              <m:t>X</m:t>
            </m:r>
          </m:e>
        </m:d>
      </m:oMath>
      <w:r>
        <w:rPr>
          <w:rFonts w:eastAsiaTheme="minorEastAsia"/>
          <w:lang w:val="en-US"/>
        </w:rPr>
        <w:t xml:space="preserve">. </w:t>
      </w:r>
      <w:r>
        <w:rPr>
          <w:lang w:val="en-US"/>
        </w:rPr>
        <w:t>The mapping is the parse table.</w:t>
      </w:r>
    </w:p>
    <w:p w14:paraId="46826641" w14:textId="77777777" w:rsidR="006C4B86" w:rsidRDefault="006C4B86" w:rsidP="006C4B86">
      <w:pPr>
        <w:jc w:val="center"/>
        <w:rPr>
          <w:lang w:val="en-US"/>
        </w:rPr>
      </w:pPr>
      <w:r w:rsidRPr="00847ED3">
        <w:rPr>
          <w:noProof/>
          <w:lang w:val="en-US"/>
        </w:rPr>
        <w:drawing>
          <wp:inline distT="0" distB="0" distL="0" distR="0" wp14:anchorId="6B6239A6" wp14:editId="324A949C">
            <wp:extent cx="4576837" cy="21760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0972" cy="2182762"/>
                    </a:xfrm>
                    <a:prstGeom prst="rect">
                      <a:avLst/>
                    </a:prstGeom>
                  </pic:spPr>
                </pic:pic>
              </a:graphicData>
            </a:graphic>
          </wp:inline>
        </w:drawing>
      </w:r>
    </w:p>
    <w:p w14:paraId="1399B68A" w14:textId="77777777" w:rsidR="006C4B86" w:rsidRDefault="006C4B86" w:rsidP="006C4B86">
      <w:pPr>
        <w:rPr>
          <w:rFonts w:eastAsiaTheme="minorEastAsia"/>
          <w:lang w:val="en-US"/>
        </w:rPr>
      </w:pPr>
      <w:r>
        <w:rPr>
          <w:lang w:val="en-US"/>
        </w:rPr>
        <w:t xml:space="preserve">There are several things we need to consider here. The table has the </w:t>
      </w:r>
      <w:r w:rsidRPr="003146D1">
        <w:rPr>
          <w:b/>
          <w:bCs/>
          <w:color w:val="79B8FF" w:themeColor="accent3"/>
          <w:lang w:val="en-US"/>
        </w:rPr>
        <w:t>terminals</w:t>
      </w:r>
      <w:r>
        <w:rPr>
          <w:lang w:val="en-US"/>
        </w:rPr>
        <w:t xml:space="preserve"> as </w:t>
      </w:r>
      <w:r w:rsidRPr="003146D1">
        <w:rPr>
          <w:b/>
          <w:bCs/>
          <w:color w:val="79B8FF" w:themeColor="accent3"/>
          <w:lang w:val="en-US"/>
        </w:rPr>
        <w:t>columns</w:t>
      </w:r>
      <w:r>
        <w:rPr>
          <w:lang w:val="en-US"/>
        </w:rPr>
        <w:t xml:space="preserve"> and </w:t>
      </w:r>
      <w:r w:rsidRPr="003146D1">
        <w:rPr>
          <w:b/>
          <w:bCs/>
          <w:color w:val="79B8FF" w:themeColor="accent3"/>
          <w:lang w:val="en-US"/>
        </w:rPr>
        <w:t>non-terminals</w:t>
      </w:r>
      <w:r>
        <w:rPr>
          <w:lang w:val="en-US"/>
        </w:rPr>
        <w:t xml:space="preserve"> as </w:t>
      </w:r>
      <w:r w:rsidRPr="003146D1">
        <w:rPr>
          <w:b/>
          <w:bCs/>
          <w:color w:val="79B8FF" w:themeColor="accent3"/>
          <w:lang w:val="en-US"/>
        </w:rPr>
        <w:t>rows</w:t>
      </w:r>
      <w:r>
        <w:rPr>
          <w:lang w:val="en-US"/>
        </w:rPr>
        <w:t xml:space="preserve">. We are also considered </w:t>
      </w:r>
      <m:oMath>
        <m:r>
          <w:rPr>
            <w:rFonts w:ascii="Cambria Math" w:hAnsi="Cambria Math"/>
            <w:lang w:val="en-US"/>
          </w:rPr>
          <m:t>$</m:t>
        </m:r>
      </m:oMath>
      <w:r>
        <w:rPr>
          <w:rFonts w:eastAsiaTheme="minorEastAsia"/>
          <w:lang w:val="en-US"/>
        </w:rPr>
        <w:t xml:space="preserve"> to be a terminal but not </w:t>
      </w:r>
      <m:oMath>
        <m:r>
          <w:rPr>
            <w:rFonts w:ascii="Cambria Math" w:eastAsiaTheme="minorEastAsia" w:hAnsi="Cambria Math"/>
            <w:lang w:val="en-US"/>
          </w:rPr>
          <m:t>ϵ</m:t>
        </m:r>
      </m:oMath>
      <w:r>
        <w:rPr>
          <w:rFonts w:eastAsiaTheme="minorEastAsia"/>
          <w:lang w:val="en-US"/>
        </w:rPr>
        <w:t>.</w:t>
      </w:r>
    </w:p>
    <w:p w14:paraId="0AFC8754" w14:textId="77777777" w:rsidR="006C4B86" w:rsidRDefault="006C4B86" w:rsidP="006C4B86">
      <w:pPr>
        <w:rPr>
          <w:rFonts w:eastAsiaTheme="minorEastAsia"/>
          <w:lang w:val="en-US"/>
        </w:rPr>
      </w:pPr>
      <w:r>
        <w:rPr>
          <w:rFonts w:eastAsiaTheme="minorEastAsia"/>
          <w:lang w:val="en-US"/>
        </w:rPr>
        <w:t xml:space="preserve">For each terminal and non-terminal pair, we write down the </w:t>
      </w:r>
      <w:r w:rsidRPr="003146D1">
        <w:rPr>
          <w:rFonts w:eastAsiaTheme="minorEastAsia"/>
          <w:b/>
          <w:bCs/>
          <w:color w:val="79B8FF" w:themeColor="accent3"/>
          <w:lang w:val="en-US"/>
        </w:rPr>
        <w:t>production rule</w:t>
      </w:r>
      <w:r>
        <w:rPr>
          <w:rFonts w:eastAsiaTheme="minorEastAsia"/>
          <w:lang w:val="en-US"/>
        </w:rPr>
        <w:t xml:space="preserve"> that has the terminal as the first for the non-terminal. For example, </w:t>
      </w:r>
      <m:oMath>
        <m:r>
          <w:rPr>
            <w:rFonts w:ascii="Cambria Math" w:eastAsiaTheme="minorEastAsia" w:hAnsi="Cambria Math"/>
            <w:lang w:val="en-US"/>
          </w:rPr>
          <m:t>First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oMath>
      <w:r>
        <w:rPr>
          <w:rFonts w:eastAsiaTheme="minorEastAsia"/>
          <w:lang w:val="en-US"/>
        </w:rPr>
        <w:t xml:space="preserve">, to the cell for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w:r>
        <w:rPr>
          <w:rFonts w:eastAsiaTheme="minorEastAsia"/>
          <w:lang w:val="en-US"/>
        </w:rPr>
        <w:t xml:space="preserve"> and </w:t>
      </w:r>
      <m:oMath>
        <m:r>
          <w:rPr>
            <w:rFonts w:ascii="Cambria Math" w:eastAsiaTheme="minorEastAsia" w:hAnsi="Cambria Math"/>
            <w:lang w:val="en-US"/>
          </w:rPr>
          <m:t>+</m:t>
        </m:r>
      </m:oMath>
      <w:r>
        <w:rPr>
          <w:rFonts w:eastAsiaTheme="minorEastAsia"/>
          <w:lang w:val="en-US"/>
        </w:rPr>
        <w:t xml:space="preserve"> has the production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w:r>
        <w:rPr>
          <w:rFonts w:eastAsiaTheme="minorEastAsia"/>
          <w:lang w:val="en-US"/>
        </w:rPr>
        <w:t>.</w:t>
      </w:r>
    </w:p>
    <w:p w14:paraId="14E06807" w14:textId="77777777" w:rsidR="006C4B86" w:rsidRDefault="006C4B86" w:rsidP="006C4B86">
      <w:pPr>
        <w:rPr>
          <w:rFonts w:eastAsiaTheme="minorEastAsia"/>
          <w:lang w:val="en-US"/>
        </w:rPr>
      </w:pPr>
      <w:r>
        <w:rPr>
          <w:lang w:val="en-US"/>
        </w:rPr>
        <w:t xml:space="preserve">The only time we look at the Follow column is if the First column contains an </w:t>
      </w:r>
      <m:oMath>
        <m:r>
          <w:rPr>
            <w:rFonts w:ascii="Cambria Math" w:hAnsi="Cambria Math"/>
            <w:lang w:val="en-US"/>
          </w:rPr>
          <m:t>ϵ</m:t>
        </m:r>
      </m:oMath>
      <w:r>
        <w:rPr>
          <w:rFonts w:eastAsiaTheme="minorEastAsia"/>
          <w:lang w:val="en-US"/>
        </w:rPr>
        <w:t xml:space="preserve">. If it does, then the terminals in the Follow column should have the production for the corresponding non-terminal. For example, </w:t>
      </w:r>
      <m:oMath>
        <m:r>
          <w:rPr>
            <w:rFonts w:ascii="Cambria Math" w:eastAsiaTheme="minorEastAsia" w:hAnsi="Cambria Math"/>
            <w:lang w:val="en-US"/>
          </w:rPr>
          <m:t>First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=ϵ</m:t>
        </m:r>
      </m:oMath>
      <w:r>
        <w:rPr>
          <w:rFonts w:eastAsiaTheme="minorEastAsia"/>
          <w:lang w:val="en-US"/>
        </w:rPr>
        <w:t xml:space="preserve"> and </w:t>
      </w:r>
      <m:oMath>
        <m:r>
          <w:rPr>
            <w:rFonts w:ascii="Cambria Math" w:eastAsiaTheme="minorEastAsia" w:hAnsi="Cambria Math"/>
            <w:lang w:val="en-US"/>
          </w:rPr>
          <m:t>Follow</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m:t>
            </m:r>
          </m:e>
        </m:d>
      </m:oMath>
      <w:r>
        <w:rPr>
          <w:rFonts w:eastAsiaTheme="minorEastAsia"/>
          <w:lang w:val="en-US"/>
        </w:rPr>
        <w:t xml:space="preserve">, so the cells for </w:t>
      </w:r>
      <m:oMath>
        <m:r>
          <w:rPr>
            <w:rFonts w:ascii="Cambria Math" w:eastAsiaTheme="minorEastAsia" w:hAnsi="Cambria Math"/>
            <w:lang w:val="en-US"/>
          </w:rPr>
          <m:t>$</m:t>
        </m:r>
      </m:oMath>
      <w:r>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w:r>
        <w:rPr>
          <w:rFonts w:eastAsiaTheme="minorEastAsia"/>
          <w:lang w:val="en-US"/>
        </w:rPr>
        <w:t xml:space="preserve"> and </w:t>
      </w:r>
      <m:oMath>
        <m:r>
          <w:rPr>
            <w:rFonts w:ascii="Cambria Math" w:eastAsiaTheme="minorEastAsia" w:hAnsi="Cambria Math"/>
            <w:lang w:val="en-US"/>
          </w:rPr>
          <m:t>)</m:t>
        </m:r>
      </m:oMath>
      <w:r>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oMath>
      <w:r>
        <w:rPr>
          <w:rFonts w:eastAsiaTheme="minorEastAsia"/>
          <w:lang w:val="en-US"/>
        </w:rPr>
        <w:t xml:space="preserve"> both contain the production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→ϵ</m:t>
        </m:r>
      </m:oMath>
      <w:r>
        <w:rPr>
          <w:rFonts w:eastAsiaTheme="minorEastAsia"/>
          <w:lang w:val="en-US"/>
        </w:rPr>
        <w:t xml:space="preserve">. This makes sense since using </w:t>
      </w:r>
      <m:oMath>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→ϵ</m:t>
        </m:r>
      </m:oMath>
      <w:r>
        <w:rPr>
          <w:rFonts w:eastAsiaTheme="minorEastAsia"/>
          <w:lang w:val="en-US"/>
        </w:rPr>
        <w:t xml:space="preserve"> during parsing may allow us to get the </w:t>
      </w:r>
      <m:oMath>
        <m:r>
          <w:rPr>
            <w:rFonts w:ascii="Cambria Math" w:eastAsiaTheme="minorEastAsia" w:hAnsi="Cambria Math"/>
            <w:lang w:val="en-US"/>
          </w:rPr>
          <m:t>$</m:t>
        </m:r>
      </m:oMath>
      <w:r>
        <w:rPr>
          <w:rFonts w:eastAsiaTheme="minorEastAsia"/>
          <w:lang w:val="en-US"/>
        </w:rPr>
        <w:t xml:space="preserve"> and </w:t>
      </w:r>
      <m:oMath>
        <m:r>
          <w:rPr>
            <w:rFonts w:ascii="Cambria Math" w:eastAsiaTheme="minorEastAsia" w:hAnsi="Cambria Math"/>
            <w:lang w:val="en-US"/>
          </w:rPr>
          <m:t>)</m:t>
        </m:r>
      </m:oMath>
      <w:r>
        <w:rPr>
          <w:rFonts w:eastAsiaTheme="minorEastAsia"/>
          <w:lang w:val="en-US"/>
        </w:rPr>
        <w:t>.</w:t>
      </w:r>
    </w:p>
    <w:p w14:paraId="0003851A" w14:textId="77777777" w:rsidR="006C4B86" w:rsidRPr="007A0581" w:rsidRDefault="006C4B86" w:rsidP="006C4B86">
      <w:pPr>
        <w:rPr>
          <w:lang w:val="en-US"/>
        </w:rPr>
      </w:pPr>
    </w:p>
    <w:p w14:paraId="2215DE89" w14:textId="77777777" w:rsidR="006C4B86" w:rsidRDefault="006C4B86" w:rsidP="006C4B86">
      <w:pPr>
        <w:pStyle w:val="Heading3"/>
        <w:rPr>
          <w:lang w:val="en-US"/>
        </w:rPr>
      </w:pPr>
      <w:bookmarkStart w:id="9" w:name="_Toc138879079"/>
      <w:r>
        <w:rPr>
          <w:lang w:val="en-US"/>
        </w:rPr>
        <w:lastRenderedPageBreak/>
        <w:t>Predictive Parsing</w:t>
      </w:r>
      <w:bookmarkEnd w:id="9"/>
    </w:p>
    <w:p w14:paraId="3C06E811" w14:textId="77777777" w:rsidR="006C4B86" w:rsidRDefault="006C4B86" w:rsidP="006C4B86">
      <w:pPr>
        <w:rPr>
          <w:lang w:val="en-US"/>
        </w:rPr>
      </w:pPr>
      <w:r>
        <w:rPr>
          <w:lang w:val="en-US"/>
        </w:rPr>
        <w:t xml:space="preserve">Finally, we can </w:t>
      </w:r>
      <w:proofErr w:type="gramStart"/>
      <w:r>
        <w:rPr>
          <w:lang w:val="en-US"/>
        </w:rPr>
        <w:t>look into</w:t>
      </w:r>
      <w:proofErr w:type="gramEnd"/>
      <w:r>
        <w:rPr>
          <w:lang w:val="en-US"/>
        </w:rPr>
        <w:t xml:space="preserve"> how the actual parsing process works.</w:t>
      </w:r>
    </w:p>
    <w:p w14:paraId="7001A19D" w14:textId="77777777" w:rsidR="006C4B86" w:rsidRDefault="006C4B86" w:rsidP="006C4B86">
      <w:pPr>
        <w:rPr>
          <w:lang w:val="en-US"/>
        </w:rPr>
      </w:pPr>
      <w:r>
        <w:rPr>
          <w:lang w:val="en-US"/>
        </w:rPr>
        <w:t>Consider that we have the following grammar:</w:t>
      </w:r>
    </w:p>
    <w:p w14:paraId="09A1E67F" w14:textId="77777777" w:rsidR="006C4B86" w:rsidRPr="00847ED3" w:rsidRDefault="006C4B86" w:rsidP="006C4B86">
      <w:pPr>
        <w:rPr>
          <w:rFonts w:eastAsiaTheme="minorEastAsia"/>
          <w:lang w:val="en-US"/>
        </w:rPr>
      </w:pPr>
      <m:oMathPara>
        <m:oMathParaPr>
          <m:jc m:val="left"/>
        </m:oMathParaPr>
        <m:oMath>
          <m:r>
            <w:rPr>
              <w:rFonts w:ascii="Cambria Math" w:hAnsi="Cambria Math"/>
              <w:lang w:val="en-US"/>
            </w:rPr>
            <m:t>S→</m:t>
          </m:r>
          <m:d>
            <m:dPr>
              <m:ctrlPr>
                <w:rPr>
                  <w:rFonts w:ascii="Cambria Math" w:hAnsi="Cambria Math"/>
                  <w:i/>
                  <w:lang w:val="en-US"/>
                </w:rPr>
              </m:ctrlPr>
            </m:dPr>
            <m:e>
              <m:r>
                <w:rPr>
                  <w:rFonts w:ascii="Cambria Math" w:hAnsi="Cambria Math"/>
                  <w:lang w:val="en-US"/>
                </w:rPr>
                <m:t>S</m:t>
              </m:r>
            </m:e>
          </m:d>
          <m:r>
            <w:rPr>
              <w:rFonts w:ascii="Cambria Math" w:hAnsi="Cambria Math"/>
              <w:lang w:val="en-US"/>
            </w:rPr>
            <m:t xml:space="preserve"> | ε</m:t>
          </m:r>
        </m:oMath>
      </m:oMathPara>
    </w:p>
    <w:p w14:paraId="23143D54" w14:textId="77777777" w:rsidR="006C4B86" w:rsidRDefault="006C4B86" w:rsidP="006C4B86">
      <w:pPr>
        <w:rPr>
          <w:rFonts w:eastAsiaTheme="minorEastAsia"/>
          <w:lang w:val="en-US"/>
        </w:rPr>
      </w:pPr>
      <w:r>
        <w:rPr>
          <w:rFonts w:eastAsiaTheme="minorEastAsia"/>
          <w:lang w:val="en-US"/>
        </w:rPr>
        <w:t>For this grammar, the parse table is:</w:t>
      </w:r>
    </w:p>
    <w:p w14:paraId="5A8172EA" w14:textId="77777777" w:rsidR="006C4B86" w:rsidRDefault="006C4B86" w:rsidP="006C4B86">
      <w:pPr>
        <w:rPr>
          <w:lang w:val="en-US"/>
        </w:rPr>
      </w:pPr>
      <w:r w:rsidRPr="00847ED3">
        <w:rPr>
          <w:noProof/>
          <w:lang w:val="en-US"/>
        </w:rPr>
        <w:drawing>
          <wp:inline distT="0" distB="0" distL="0" distR="0" wp14:anchorId="7233EF86" wp14:editId="4D78D320">
            <wp:extent cx="2135529" cy="12964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3460" cy="1301217"/>
                    </a:xfrm>
                    <a:prstGeom prst="rect">
                      <a:avLst/>
                    </a:prstGeom>
                  </pic:spPr>
                </pic:pic>
              </a:graphicData>
            </a:graphic>
          </wp:inline>
        </w:drawing>
      </w:r>
    </w:p>
    <w:p w14:paraId="33226C13" w14:textId="77777777" w:rsidR="006C4B86" w:rsidRDefault="006C4B86" w:rsidP="006C4B86">
      <w:pPr>
        <w:rPr>
          <w:rFonts w:eastAsiaTheme="minorEastAsia"/>
          <w:lang w:val="en-US"/>
        </w:rPr>
      </w:pPr>
      <w:r>
        <w:rPr>
          <w:lang w:val="en-US"/>
        </w:rPr>
        <w:t xml:space="preserve">We now want to parse the string </w:t>
      </w:r>
      <m:oMath>
        <m:r>
          <w:rPr>
            <w:rFonts w:ascii="Cambria Math" w:hAnsi="Cambria Math"/>
            <w:lang w:val="en-US"/>
          </w:rPr>
          <m:t>(())$</m:t>
        </m:r>
      </m:oMath>
      <w:r>
        <w:rPr>
          <w:rFonts w:eastAsiaTheme="minorEastAsia"/>
          <w:lang w:val="en-US"/>
        </w:rPr>
        <w:t>.</w:t>
      </w:r>
    </w:p>
    <w:p w14:paraId="4A98F26A" w14:textId="77777777" w:rsidR="006C4B86" w:rsidRDefault="006C4B86" w:rsidP="006C4B86">
      <w:pPr>
        <w:rPr>
          <w:rFonts w:eastAsiaTheme="minorEastAsia"/>
          <w:lang w:val="en-US"/>
        </w:rPr>
      </w:pPr>
      <w:r>
        <w:rPr>
          <w:rFonts w:eastAsiaTheme="minorEastAsia"/>
          <w:lang w:val="en-US"/>
        </w:rPr>
        <w:t xml:space="preserve">To do this, we use a </w:t>
      </w:r>
      <w:r w:rsidRPr="003146D1">
        <w:rPr>
          <w:rFonts w:eastAsiaTheme="minorEastAsia"/>
          <w:b/>
          <w:bCs/>
          <w:color w:val="79B8FF" w:themeColor="accent3"/>
          <w:lang w:val="en-US"/>
        </w:rPr>
        <w:t>stack</w:t>
      </w:r>
      <w:r>
        <w:rPr>
          <w:rFonts w:eastAsiaTheme="minorEastAsia"/>
          <w:lang w:val="en-US"/>
        </w:rPr>
        <w:t xml:space="preserve">. Initially, the value in the stack is </w:t>
      </w:r>
      <m:oMath>
        <m:r>
          <w:rPr>
            <w:rFonts w:ascii="Cambria Math" w:eastAsiaTheme="minorEastAsia" w:hAnsi="Cambria Math"/>
            <w:lang w:val="en-US"/>
          </w:rPr>
          <m:t>S</m:t>
        </m:r>
      </m:oMath>
      <w:r>
        <w:rPr>
          <w:rFonts w:eastAsiaTheme="minorEastAsia"/>
          <w:lang w:val="en-US"/>
        </w:rPr>
        <w:t>.</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0CE65F5C" w14:textId="77777777" w:rsidTr="00C720B6">
        <w:trPr>
          <w:trHeight w:val="567"/>
          <w:jc w:val="center"/>
        </w:trPr>
        <w:tc>
          <w:tcPr>
            <w:tcW w:w="567" w:type="dxa"/>
            <w:vAlign w:val="center"/>
          </w:tcPr>
          <w:p w14:paraId="68989A5B"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41668AB2"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S</m:t>
                </m:r>
              </m:oMath>
            </m:oMathPara>
          </w:p>
        </w:tc>
        <w:tc>
          <w:tcPr>
            <w:tcW w:w="567" w:type="dxa"/>
            <w:vAlign w:val="center"/>
          </w:tcPr>
          <w:p w14:paraId="15E3AF40" w14:textId="77777777" w:rsidR="006C4B86" w:rsidRPr="00847ED3" w:rsidRDefault="006C4B86" w:rsidP="00C720B6">
            <w:pPr>
              <w:spacing w:after="0" w:line="240" w:lineRule="auto"/>
              <w:jc w:val="center"/>
              <w:rPr>
                <w:sz w:val="32"/>
                <w:szCs w:val="28"/>
                <w:lang w:val="en-US"/>
              </w:rPr>
            </w:pPr>
          </w:p>
        </w:tc>
        <w:tc>
          <w:tcPr>
            <w:tcW w:w="567" w:type="dxa"/>
            <w:vAlign w:val="center"/>
          </w:tcPr>
          <w:p w14:paraId="5AC6E2E5" w14:textId="77777777" w:rsidR="006C4B86" w:rsidRPr="00847ED3" w:rsidRDefault="006C4B86" w:rsidP="00C720B6">
            <w:pPr>
              <w:spacing w:after="0" w:line="240" w:lineRule="auto"/>
              <w:jc w:val="center"/>
              <w:rPr>
                <w:sz w:val="32"/>
                <w:szCs w:val="28"/>
                <w:lang w:val="en-US"/>
              </w:rPr>
            </w:pPr>
          </w:p>
        </w:tc>
        <w:tc>
          <w:tcPr>
            <w:tcW w:w="567" w:type="dxa"/>
            <w:vAlign w:val="center"/>
          </w:tcPr>
          <w:p w14:paraId="1AFB5152" w14:textId="77777777" w:rsidR="006C4B86" w:rsidRPr="00847ED3" w:rsidRDefault="006C4B86" w:rsidP="00C720B6">
            <w:pPr>
              <w:spacing w:after="0" w:line="240" w:lineRule="auto"/>
              <w:jc w:val="center"/>
              <w:rPr>
                <w:sz w:val="32"/>
                <w:szCs w:val="28"/>
                <w:lang w:val="en-US"/>
              </w:rPr>
            </w:pPr>
          </w:p>
        </w:tc>
        <w:tc>
          <w:tcPr>
            <w:tcW w:w="567" w:type="dxa"/>
            <w:vAlign w:val="center"/>
          </w:tcPr>
          <w:p w14:paraId="366B805F" w14:textId="77777777" w:rsidR="006C4B86" w:rsidRPr="00847ED3" w:rsidRDefault="006C4B86" w:rsidP="00C720B6">
            <w:pPr>
              <w:spacing w:after="0" w:line="240" w:lineRule="auto"/>
              <w:jc w:val="center"/>
              <w:rPr>
                <w:sz w:val="32"/>
                <w:szCs w:val="28"/>
                <w:lang w:val="en-US"/>
              </w:rPr>
            </w:pPr>
          </w:p>
        </w:tc>
        <w:tc>
          <w:tcPr>
            <w:tcW w:w="567" w:type="dxa"/>
            <w:vAlign w:val="center"/>
          </w:tcPr>
          <w:p w14:paraId="55287E39" w14:textId="77777777" w:rsidR="006C4B86" w:rsidRPr="00847ED3" w:rsidRDefault="006C4B86" w:rsidP="00C720B6">
            <w:pPr>
              <w:spacing w:after="0" w:line="240" w:lineRule="auto"/>
              <w:jc w:val="center"/>
              <w:rPr>
                <w:sz w:val="32"/>
                <w:szCs w:val="28"/>
                <w:lang w:val="en-US"/>
              </w:rPr>
            </w:pPr>
          </w:p>
        </w:tc>
        <w:tc>
          <w:tcPr>
            <w:tcW w:w="567" w:type="dxa"/>
            <w:vAlign w:val="center"/>
          </w:tcPr>
          <w:p w14:paraId="0D7F3603"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6447DABE"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339F9A11" w14:textId="77777777" w:rsidR="006C4B86" w:rsidRPr="00847ED3" w:rsidRDefault="006C4B86" w:rsidP="00C720B6">
            <w:pPr>
              <w:spacing w:after="0" w:line="240" w:lineRule="auto"/>
              <w:jc w:val="center"/>
              <w:rPr>
                <w:sz w:val="32"/>
                <w:szCs w:val="28"/>
                <w:lang w:val="en-US"/>
              </w:rPr>
            </w:pPr>
          </w:p>
        </w:tc>
      </w:tr>
    </w:tbl>
    <w:p w14:paraId="7CE51673" w14:textId="77777777" w:rsidR="006C4B86" w:rsidRDefault="006C4B86" w:rsidP="006C4B86">
      <w:pPr>
        <w:rPr>
          <w:rFonts w:eastAsiaTheme="minorEastAsia"/>
          <w:lang w:val="en-US"/>
        </w:rPr>
      </w:pPr>
    </w:p>
    <w:p w14:paraId="7B9B254C" w14:textId="77777777" w:rsidR="006C4B86" w:rsidRDefault="006C4B86" w:rsidP="006C4B86">
      <w:pPr>
        <w:rPr>
          <w:lang w:val="en-US"/>
        </w:rPr>
      </w:pPr>
      <w:r>
        <w:rPr>
          <w:rFonts w:eastAsiaTheme="minorEastAsia"/>
          <w:lang w:val="en-US"/>
        </w:rPr>
        <w:t>For each symbol we encounter in the input, we remove a terminal from the stack and replace it with its derivation. The derived symbols are added in the reverse order.</w:t>
      </w:r>
    </w:p>
    <w:p w14:paraId="09F2C7A1" w14:textId="77777777" w:rsidR="006C4B86" w:rsidRDefault="006C4B86" w:rsidP="006C4B86">
      <w:pPr>
        <w:rPr>
          <w:lang w:val="en-US"/>
        </w:rPr>
      </w:pPr>
      <w:r>
        <w:rPr>
          <w:lang w:val="en-US"/>
        </w:rPr>
        <w:t xml:space="preserve">Input: </w:t>
      </w:r>
      <m:oMath>
        <m:r>
          <w:rPr>
            <w:rFonts w:ascii="Cambria Math" w:hAnsi="Cambria Math"/>
            <w:lang w:val="en-US"/>
          </w:rPr>
          <m:t>(</m:t>
        </m:r>
      </m:oMath>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3AA12382" w14:textId="77777777" w:rsidTr="00C720B6">
        <w:trPr>
          <w:trHeight w:val="567"/>
          <w:jc w:val="center"/>
        </w:trPr>
        <w:tc>
          <w:tcPr>
            <w:tcW w:w="567" w:type="dxa"/>
            <w:vAlign w:val="center"/>
          </w:tcPr>
          <w:p w14:paraId="41E11812"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7365474C"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0F6D29DF"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S</m:t>
                </m:r>
              </m:oMath>
            </m:oMathPara>
          </w:p>
        </w:tc>
        <w:tc>
          <w:tcPr>
            <w:tcW w:w="567" w:type="dxa"/>
            <w:vAlign w:val="center"/>
          </w:tcPr>
          <w:p w14:paraId="69EBFBD8"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1D297147" w14:textId="77777777" w:rsidR="006C4B86" w:rsidRPr="00847ED3" w:rsidRDefault="006C4B86" w:rsidP="00C720B6">
            <w:pPr>
              <w:spacing w:after="0" w:line="240" w:lineRule="auto"/>
              <w:jc w:val="center"/>
              <w:rPr>
                <w:sz w:val="32"/>
                <w:szCs w:val="28"/>
                <w:lang w:val="en-US"/>
              </w:rPr>
            </w:pPr>
          </w:p>
        </w:tc>
        <w:tc>
          <w:tcPr>
            <w:tcW w:w="567" w:type="dxa"/>
            <w:vAlign w:val="center"/>
          </w:tcPr>
          <w:p w14:paraId="59EB622B" w14:textId="77777777" w:rsidR="006C4B86" w:rsidRPr="00847ED3" w:rsidRDefault="006C4B86" w:rsidP="00C720B6">
            <w:pPr>
              <w:spacing w:after="0" w:line="240" w:lineRule="auto"/>
              <w:jc w:val="center"/>
              <w:rPr>
                <w:sz w:val="32"/>
                <w:szCs w:val="28"/>
                <w:lang w:val="en-US"/>
              </w:rPr>
            </w:pPr>
          </w:p>
        </w:tc>
        <w:tc>
          <w:tcPr>
            <w:tcW w:w="567" w:type="dxa"/>
            <w:vAlign w:val="center"/>
          </w:tcPr>
          <w:p w14:paraId="3622005C" w14:textId="77777777" w:rsidR="006C4B86" w:rsidRPr="00847ED3" w:rsidRDefault="006C4B86" w:rsidP="00C720B6">
            <w:pPr>
              <w:spacing w:after="0" w:line="240" w:lineRule="auto"/>
              <w:jc w:val="center"/>
              <w:rPr>
                <w:sz w:val="32"/>
                <w:szCs w:val="28"/>
                <w:lang w:val="en-US"/>
              </w:rPr>
            </w:pPr>
          </w:p>
        </w:tc>
        <w:tc>
          <w:tcPr>
            <w:tcW w:w="567" w:type="dxa"/>
            <w:vAlign w:val="center"/>
          </w:tcPr>
          <w:p w14:paraId="5174A31C"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02A25346"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28615FB3" w14:textId="77777777" w:rsidR="006C4B86" w:rsidRPr="00847ED3" w:rsidRDefault="006C4B86" w:rsidP="00C720B6">
            <w:pPr>
              <w:spacing w:after="0" w:line="240" w:lineRule="auto"/>
              <w:jc w:val="center"/>
              <w:rPr>
                <w:sz w:val="32"/>
                <w:szCs w:val="28"/>
                <w:lang w:val="en-US"/>
              </w:rPr>
            </w:pPr>
          </w:p>
        </w:tc>
      </w:tr>
    </w:tbl>
    <w:p w14:paraId="52DBF5A9" w14:textId="77777777" w:rsidR="006C4B86" w:rsidRDefault="006C4B86" w:rsidP="006C4B86">
      <w:pPr>
        <w:rPr>
          <w:lang w:val="en-US"/>
        </w:rPr>
      </w:pPr>
    </w:p>
    <w:p w14:paraId="5B6C4084" w14:textId="77777777" w:rsidR="006C4B86" w:rsidRDefault="006C4B86" w:rsidP="006C4B86">
      <w:pPr>
        <w:rPr>
          <w:lang w:val="en-US"/>
        </w:rPr>
      </w:pPr>
      <w:r>
        <w:rPr>
          <w:lang w:val="en-US"/>
        </w:rPr>
        <w:lastRenderedPageBreak/>
        <w:t>If the top of the stack matches the input, we remove it and move to the next input symbol.</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0D4683A7" w14:textId="77777777" w:rsidTr="00C720B6">
        <w:trPr>
          <w:trHeight w:val="567"/>
          <w:jc w:val="center"/>
        </w:trPr>
        <w:tc>
          <w:tcPr>
            <w:tcW w:w="567" w:type="dxa"/>
            <w:vAlign w:val="center"/>
          </w:tcPr>
          <w:p w14:paraId="62F3E5E9"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41C8134E"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33997440"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S</m:t>
                </m:r>
              </m:oMath>
            </m:oMathPara>
          </w:p>
        </w:tc>
        <w:tc>
          <w:tcPr>
            <w:tcW w:w="567" w:type="dxa"/>
            <w:vAlign w:val="center"/>
          </w:tcPr>
          <w:p w14:paraId="210D77B8" w14:textId="77777777" w:rsidR="006C4B86" w:rsidRPr="00847ED3" w:rsidRDefault="006C4B86" w:rsidP="00C720B6">
            <w:pPr>
              <w:spacing w:after="0" w:line="240" w:lineRule="auto"/>
              <w:jc w:val="center"/>
              <w:rPr>
                <w:sz w:val="32"/>
                <w:szCs w:val="28"/>
                <w:lang w:val="en-US"/>
              </w:rPr>
            </w:pPr>
          </w:p>
        </w:tc>
        <w:tc>
          <w:tcPr>
            <w:tcW w:w="567" w:type="dxa"/>
            <w:vAlign w:val="center"/>
          </w:tcPr>
          <w:p w14:paraId="1CB697BA" w14:textId="77777777" w:rsidR="006C4B86" w:rsidRPr="00847ED3" w:rsidRDefault="006C4B86" w:rsidP="00C720B6">
            <w:pPr>
              <w:spacing w:after="0" w:line="240" w:lineRule="auto"/>
              <w:jc w:val="center"/>
              <w:rPr>
                <w:sz w:val="32"/>
                <w:szCs w:val="28"/>
                <w:lang w:val="en-US"/>
              </w:rPr>
            </w:pPr>
          </w:p>
        </w:tc>
        <w:tc>
          <w:tcPr>
            <w:tcW w:w="567" w:type="dxa"/>
            <w:vAlign w:val="center"/>
          </w:tcPr>
          <w:p w14:paraId="23E771CB" w14:textId="77777777" w:rsidR="006C4B86" w:rsidRPr="00847ED3" w:rsidRDefault="006C4B86" w:rsidP="00C720B6">
            <w:pPr>
              <w:spacing w:after="0" w:line="240" w:lineRule="auto"/>
              <w:jc w:val="center"/>
              <w:rPr>
                <w:sz w:val="32"/>
                <w:szCs w:val="28"/>
                <w:lang w:val="en-US"/>
              </w:rPr>
            </w:pPr>
          </w:p>
        </w:tc>
        <w:tc>
          <w:tcPr>
            <w:tcW w:w="567" w:type="dxa"/>
            <w:vAlign w:val="center"/>
          </w:tcPr>
          <w:p w14:paraId="01054D92" w14:textId="77777777" w:rsidR="006C4B86" w:rsidRPr="00847ED3" w:rsidRDefault="006C4B86" w:rsidP="00C720B6">
            <w:pPr>
              <w:spacing w:after="0" w:line="240" w:lineRule="auto"/>
              <w:jc w:val="center"/>
              <w:rPr>
                <w:sz w:val="32"/>
                <w:szCs w:val="28"/>
                <w:lang w:val="en-US"/>
              </w:rPr>
            </w:pPr>
          </w:p>
        </w:tc>
        <w:tc>
          <w:tcPr>
            <w:tcW w:w="567" w:type="dxa"/>
            <w:vAlign w:val="center"/>
          </w:tcPr>
          <w:p w14:paraId="437D7ED4"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40776BF9"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40761669" w14:textId="77777777" w:rsidR="006C4B86" w:rsidRPr="00847ED3" w:rsidRDefault="006C4B86" w:rsidP="00C720B6">
            <w:pPr>
              <w:spacing w:after="0" w:line="240" w:lineRule="auto"/>
              <w:jc w:val="center"/>
              <w:rPr>
                <w:sz w:val="32"/>
                <w:szCs w:val="28"/>
                <w:lang w:val="en-US"/>
              </w:rPr>
            </w:pPr>
          </w:p>
        </w:tc>
      </w:tr>
    </w:tbl>
    <w:p w14:paraId="65355869" w14:textId="77777777" w:rsidR="006C4B86" w:rsidRDefault="006C4B86" w:rsidP="006C4B86">
      <w:pPr>
        <w:rPr>
          <w:lang w:val="en-US"/>
        </w:rPr>
      </w:pPr>
    </w:p>
    <w:p w14:paraId="4A8D9D91" w14:textId="77777777" w:rsidR="006C4B86" w:rsidRDefault="006C4B86" w:rsidP="006C4B86">
      <w:pPr>
        <w:rPr>
          <w:lang w:val="en-US"/>
        </w:rPr>
      </w:pPr>
      <w:r>
        <w:rPr>
          <w:lang w:val="en-US"/>
        </w:rPr>
        <w:t xml:space="preserve">Input: </w:t>
      </w:r>
      <m:oMath>
        <m:r>
          <w:rPr>
            <w:rFonts w:ascii="Cambria Math" w:hAnsi="Cambria Math"/>
            <w:lang w:val="en-US"/>
          </w:rPr>
          <m:t>(</m:t>
        </m:r>
      </m:oMath>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7221A899" w14:textId="77777777" w:rsidTr="00C720B6">
        <w:trPr>
          <w:trHeight w:val="567"/>
          <w:jc w:val="center"/>
        </w:trPr>
        <w:tc>
          <w:tcPr>
            <w:tcW w:w="567" w:type="dxa"/>
            <w:vAlign w:val="center"/>
          </w:tcPr>
          <w:p w14:paraId="35E2B352"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55061CFD"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66930BB2"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32349A2F"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S</m:t>
                </m:r>
              </m:oMath>
            </m:oMathPara>
          </w:p>
        </w:tc>
        <w:tc>
          <w:tcPr>
            <w:tcW w:w="567" w:type="dxa"/>
            <w:vAlign w:val="center"/>
          </w:tcPr>
          <w:p w14:paraId="270BD3D8"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0BCAC5FC" w14:textId="77777777" w:rsidR="006C4B86" w:rsidRPr="00847ED3" w:rsidRDefault="006C4B86" w:rsidP="00C720B6">
            <w:pPr>
              <w:spacing w:after="0" w:line="240" w:lineRule="auto"/>
              <w:jc w:val="center"/>
              <w:rPr>
                <w:sz w:val="32"/>
                <w:szCs w:val="28"/>
                <w:lang w:val="en-US"/>
              </w:rPr>
            </w:pPr>
          </w:p>
        </w:tc>
        <w:tc>
          <w:tcPr>
            <w:tcW w:w="567" w:type="dxa"/>
            <w:vAlign w:val="center"/>
          </w:tcPr>
          <w:p w14:paraId="7D1A1714" w14:textId="77777777" w:rsidR="006C4B86" w:rsidRPr="00847ED3" w:rsidRDefault="006C4B86" w:rsidP="00C720B6">
            <w:pPr>
              <w:spacing w:after="0" w:line="240" w:lineRule="auto"/>
              <w:jc w:val="center"/>
              <w:rPr>
                <w:sz w:val="32"/>
                <w:szCs w:val="28"/>
                <w:lang w:val="en-US"/>
              </w:rPr>
            </w:pPr>
          </w:p>
        </w:tc>
        <w:tc>
          <w:tcPr>
            <w:tcW w:w="567" w:type="dxa"/>
            <w:vAlign w:val="center"/>
          </w:tcPr>
          <w:p w14:paraId="6CF465DB"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76F46BAE"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19D3EC6C" w14:textId="77777777" w:rsidR="006C4B86" w:rsidRPr="00847ED3" w:rsidRDefault="006C4B86" w:rsidP="00C720B6">
            <w:pPr>
              <w:spacing w:after="0" w:line="240" w:lineRule="auto"/>
              <w:jc w:val="center"/>
              <w:rPr>
                <w:sz w:val="32"/>
                <w:szCs w:val="28"/>
                <w:lang w:val="en-US"/>
              </w:rPr>
            </w:pPr>
          </w:p>
        </w:tc>
      </w:tr>
    </w:tbl>
    <w:p w14:paraId="104DECB9" w14:textId="77777777" w:rsidR="006C4B86" w:rsidRDefault="006C4B86" w:rsidP="006C4B86">
      <w:pPr>
        <w:rPr>
          <w:lang w:val="en-US"/>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2A0FB707" w14:textId="77777777" w:rsidTr="00C720B6">
        <w:trPr>
          <w:trHeight w:val="567"/>
          <w:jc w:val="center"/>
        </w:trPr>
        <w:tc>
          <w:tcPr>
            <w:tcW w:w="567" w:type="dxa"/>
            <w:vAlign w:val="center"/>
          </w:tcPr>
          <w:p w14:paraId="187F217E"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60349FA9"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5DDDFBC5"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2810AB8E"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S</m:t>
                </m:r>
              </m:oMath>
            </m:oMathPara>
          </w:p>
        </w:tc>
        <w:tc>
          <w:tcPr>
            <w:tcW w:w="567" w:type="dxa"/>
            <w:vAlign w:val="center"/>
          </w:tcPr>
          <w:p w14:paraId="22922B26" w14:textId="77777777" w:rsidR="006C4B86" w:rsidRPr="00847ED3" w:rsidRDefault="006C4B86" w:rsidP="00C720B6">
            <w:pPr>
              <w:spacing w:after="0" w:line="240" w:lineRule="auto"/>
              <w:jc w:val="center"/>
              <w:rPr>
                <w:sz w:val="32"/>
                <w:szCs w:val="28"/>
                <w:lang w:val="en-US"/>
              </w:rPr>
            </w:pPr>
          </w:p>
        </w:tc>
        <w:tc>
          <w:tcPr>
            <w:tcW w:w="567" w:type="dxa"/>
            <w:vAlign w:val="center"/>
          </w:tcPr>
          <w:p w14:paraId="5C8E0BFF" w14:textId="77777777" w:rsidR="006C4B86" w:rsidRPr="00847ED3" w:rsidRDefault="006C4B86" w:rsidP="00C720B6">
            <w:pPr>
              <w:spacing w:after="0" w:line="240" w:lineRule="auto"/>
              <w:jc w:val="center"/>
              <w:rPr>
                <w:sz w:val="32"/>
                <w:szCs w:val="28"/>
                <w:lang w:val="en-US"/>
              </w:rPr>
            </w:pPr>
          </w:p>
        </w:tc>
        <w:tc>
          <w:tcPr>
            <w:tcW w:w="567" w:type="dxa"/>
            <w:vAlign w:val="center"/>
          </w:tcPr>
          <w:p w14:paraId="506F2282" w14:textId="77777777" w:rsidR="006C4B86" w:rsidRPr="00847ED3" w:rsidRDefault="006C4B86" w:rsidP="00C720B6">
            <w:pPr>
              <w:spacing w:after="0" w:line="240" w:lineRule="auto"/>
              <w:jc w:val="center"/>
              <w:rPr>
                <w:sz w:val="32"/>
                <w:szCs w:val="28"/>
                <w:lang w:val="en-US"/>
              </w:rPr>
            </w:pPr>
          </w:p>
        </w:tc>
        <w:tc>
          <w:tcPr>
            <w:tcW w:w="567" w:type="dxa"/>
            <w:vAlign w:val="center"/>
          </w:tcPr>
          <w:p w14:paraId="528BAC24"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5357D5E4"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6BB56C7C" w14:textId="77777777" w:rsidR="006C4B86" w:rsidRPr="00847ED3" w:rsidRDefault="006C4B86" w:rsidP="00C720B6">
            <w:pPr>
              <w:spacing w:after="0" w:line="240" w:lineRule="auto"/>
              <w:jc w:val="center"/>
              <w:rPr>
                <w:sz w:val="32"/>
                <w:szCs w:val="28"/>
                <w:lang w:val="en-US"/>
              </w:rPr>
            </w:pPr>
          </w:p>
        </w:tc>
      </w:tr>
    </w:tbl>
    <w:p w14:paraId="37ED4343" w14:textId="77777777" w:rsidR="006C4B86" w:rsidRDefault="006C4B86" w:rsidP="006C4B86">
      <w:pPr>
        <w:rPr>
          <w:lang w:val="en-US"/>
        </w:rPr>
      </w:pPr>
    </w:p>
    <w:p w14:paraId="243A3244" w14:textId="77777777" w:rsidR="006C4B86" w:rsidRDefault="006C4B86" w:rsidP="006C4B86">
      <w:pPr>
        <w:rPr>
          <w:rFonts w:eastAsiaTheme="minorEastAsia"/>
          <w:lang w:val="en-US"/>
        </w:rPr>
      </w:pPr>
      <w:r>
        <w:rPr>
          <w:lang w:val="en-US"/>
        </w:rPr>
        <w:t xml:space="preserve">Input: </w:t>
      </w:r>
      <m:oMath>
        <m:r>
          <w:rPr>
            <w:rFonts w:ascii="Cambria Math" w:hAnsi="Cambria Math"/>
            <w:lang w:val="en-US"/>
          </w:rPr>
          <m:t>)</m:t>
        </m:r>
      </m:oMath>
    </w:p>
    <w:p w14:paraId="67A714C5" w14:textId="77777777" w:rsidR="006C4B86" w:rsidRDefault="006C4B86" w:rsidP="006C4B86">
      <w:pPr>
        <w:rPr>
          <w:rFonts w:eastAsiaTheme="minorEastAsia"/>
          <w:lang w:val="en-US"/>
        </w:rPr>
      </w:pPr>
      <w:r>
        <w:rPr>
          <w:rFonts w:eastAsiaTheme="minorEastAsia"/>
          <w:lang w:val="en-US"/>
        </w:rPr>
        <w:t xml:space="preserve">An </w:t>
      </w:r>
      <m:oMath>
        <m:r>
          <w:rPr>
            <w:rFonts w:ascii="Cambria Math" w:eastAsiaTheme="minorEastAsia" w:hAnsi="Cambria Math"/>
            <w:lang w:val="en-US"/>
          </w:rPr>
          <m:t>ε</m:t>
        </m:r>
      </m:oMath>
      <w:r>
        <w:rPr>
          <w:rFonts w:eastAsiaTheme="minorEastAsia"/>
          <w:lang w:val="en-US"/>
        </w:rPr>
        <w:t xml:space="preserve"> production will just remove the non-terminal.</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0BF61DAA" w14:textId="77777777" w:rsidTr="00C720B6">
        <w:trPr>
          <w:trHeight w:val="567"/>
          <w:jc w:val="center"/>
        </w:trPr>
        <w:tc>
          <w:tcPr>
            <w:tcW w:w="567" w:type="dxa"/>
            <w:vAlign w:val="center"/>
          </w:tcPr>
          <w:p w14:paraId="0FD4C101"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6FFD0B5E"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59AA0457"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6A756CB9" w14:textId="77777777" w:rsidR="006C4B86" w:rsidRPr="00847ED3" w:rsidRDefault="006C4B86" w:rsidP="00C720B6">
            <w:pPr>
              <w:spacing w:after="0" w:line="240" w:lineRule="auto"/>
              <w:jc w:val="center"/>
              <w:rPr>
                <w:sz w:val="32"/>
                <w:szCs w:val="28"/>
                <w:lang w:val="en-US"/>
              </w:rPr>
            </w:pPr>
          </w:p>
        </w:tc>
        <w:tc>
          <w:tcPr>
            <w:tcW w:w="567" w:type="dxa"/>
            <w:vAlign w:val="center"/>
          </w:tcPr>
          <w:p w14:paraId="35D8DD5C" w14:textId="77777777" w:rsidR="006C4B86" w:rsidRPr="00847ED3" w:rsidRDefault="006C4B86" w:rsidP="00C720B6">
            <w:pPr>
              <w:spacing w:after="0" w:line="240" w:lineRule="auto"/>
              <w:jc w:val="center"/>
              <w:rPr>
                <w:sz w:val="32"/>
                <w:szCs w:val="28"/>
                <w:lang w:val="en-US"/>
              </w:rPr>
            </w:pPr>
          </w:p>
        </w:tc>
        <w:tc>
          <w:tcPr>
            <w:tcW w:w="567" w:type="dxa"/>
            <w:vAlign w:val="center"/>
          </w:tcPr>
          <w:p w14:paraId="5BB0D854" w14:textId="77777777" w:rsidR="006C4B86" w:rsidRPr="00847ED3" w:rsidRDefault="006C4B86" w:rsidP="00C720B6">
            <w:pPr>
              <w:spacing w:after="0" w:line="240" w:lineRule="auto"/>
              <w:jc w:val="center"/>
              <w:rPr>
                <w:sz w:val="32"/>
                <w:szCs w:val="28"/>
                <w:lang w:val="en-US"/>
              </w:rPr>
            </w:pPr>
          </w:p>
        </w:tc>
        <w:tc>
          <w:tcPr>
            <w:tcW w:w="567" w:type="dxa"/>
            <w:vAlign w:val="center"/>
          </w:tcPr>
          <w:p w14:paraId="2A67FA6A" w14:textId="77777777" w:rsidR="006C4B86" w:rsidRPr="00847ED3" w:rsidRDefault="006C4B86" w:rsidP="00C720B6">
            <w:pPr>
              <w:spacing w:after="0" w:line="240" w:lineRule="auto"/>
              <w:jc w:val="center"/>
              <w:rPr>
                <w:sz w:val="32"/>
                <w:szCs w:val="28"/>
                <w:lang w:val="en-US"/>
              </w:rPr>
            </w:pPr>
          </w:p>
        </w:tc>
        <w:tc>
          <w:tcPr>
            <w:tcW w:w="567" w:type="dxa"/>
            <w:vAlign w:val="center"/>
          </w:tcPr>
          <w:p w14:paraId="71FE7D8F"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4B23DAF9"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39945E65" w14:textId="77777777" w:rsidR="006C4B86" w:rsidRPr="00847ED3" w:rsidRDefault="006C4B86" w:rsidP="00C720B6">
            <w:pPr>
              <w:spacing w:after="0" w:line="240" w:lineRule="auto"/>
              <w:jc w:val="center"/>
              <w:rPr>
                <w:sz w:val="32"/>
                <w:szCs w:val="28"/>
                <w:lang w:val="en-US"/>
              </w:rPr>
            </w:pPr>
          </w:p>
        </w:tc>
      </w:tr>
    </w:tbl>
    <w:p w14:paraId="7BDCB57B" w14:textId="77777777" w:rsidR="006C4B86" w:rsidRDefault="006C4B86" w:rsidP="006C4B86">
      <w:pPr>
        <w:rPr>
          <w:lang w:val="en-US"/>
        </w:rPr>
      </w:pP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799430D9" w14:textId="77777777" w:rsidTr="00C720B6">
        <w:trPr>
          <w:trHeight w:val="567"/>
          <w:jc w:val="center"/>
        </w:trPr>
        <w:tc>
          <w:tcPr>
            <w:tcW w:w="567" w:type="dxa"/>
            <w:vAlign w:val="center"/>
          </w:tcPr>
          <w:p w14:paraId="5D2B2EC3"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5CADCB13"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125488BF" w14:textId="77777777" w:rsidR="006C4B86" w:rsidRPr="00847ED3" w:rsidRDefault="006C4B86" w:rsidP="00C720B6">
            <w:pPr>
              <w:spacing w:after="0" w:line="240" w:lineRule="auto"/>
              <w:jc w:val="center"/>
              <w:rPr>
                <w:sz w:val="32"/>
                <w:szCs w:val="28"/>
                <w:lang w:val="en-US"/>
              </w:rPr>
            </w:pPr>
          </w:p>
        </w:tc>
        <w:tc>
          <w:tcPr>
            <w:tcW w:w="567" w:type="dxa"/>
            <w:vAlign w:val="center"/>
          </w:tcPr>
          <w:p w14:paraId="500ECFFE" w14:textId="77777777" w:rsidR="006C4B86" w:rsidRPr="00847ED3" w:rsidRDefault="006C4B86" w:rsidP="00C720B6">
            <w:pPr>
              <w:spacing w:after="0" w:line="240" w:lineRule="auto"/>
              <w:jc w:val="center"/>
              <w:rPr>
                <w:sz w:val="32"/>
                <w:szCs w:val="28"/>
                <w:lang w:val="en-US"/>
              </w:rPr>
            </w:pPr>
          </w:p>
        </w:tc>
        <w:tc>
          <w:tcPr>
            <w:tcW w:w="567" w:type="dxa"/>
            <w:vAlign w:val="center"/>
          </w:tcPr>
          <w:p w14:paraId="634E1D7C" w14:textId="77777777" w:rsidR="006C4B86" w:rsidRPr="00847ED3" w:rsidRDefault="006C4B86" w:rsidP="00C720B6">
            <w:pPr>
              <w:spacing w:after="0" w:line="240" w:lineRule="auto"/>
              <w:jc w:val="center"/>
              <w:rPr>
                <w:sz w:val="32"/>
                <w:szCs w:val="28"/>
                <w:lang w:val="en-US"/>
              </w:rPr>
            </w:pPr>
          </w:p>
        </w:tc>
        <w:tc>
          <w:tcPr>
            <w:tcW w:w="567" w:type="dxa"/>
            <w:vAlign w:val="center"/>
          </w:tcPr>
          <w:p w14:paraId="46CE128F" w14:textId="77777777" w:rsidR="006C4B86" w:rsidRPr="00847ED3" w:rsidRDefault="006C4B86" w:rsidP="00C720B6">
            <w:pPr>
              <w:spacing w:after="0" w:line="240" w:lineRule="auto"/>
              <w:jc w:val="center"/>
              <w:rPr>
                <w:sz w:val="32"/>
                <w:szCs w:val="28"/>
                <w:lang w:val="en-US"/>
              </w:rPr>
            </w:pPr>
          </w:p>
        </w:tc>
        <w:tc>
          <w:tcPr>
            <w:tcW w:w="567" w:type="dxa"/>
            <w:vAlign w:val="center"/>
          </w:tcPr>
          <w:p w14:paraId="6AAAE318" w14:textId="77777777" w:rsidR="006C4B86" w:rsidRPr="00847ED3" w:rsidRDefault="006C4B86" w:rsidP="00C720B6">
            <w:pPr>
              <w:spacing w:after="0" w:line="240" w:lineRule="auto"/>
              <w:jc w:val="center"/>
              <w:rPr>
                <w:sz w:val="32"/>
                <w:szCs w:val="28"/>
                <w:lang w:val="en-US"/>
              </w:rPr>
            </w:pPr>
          </w:p>
        </w:tc>
        <w:tc>
          <w:tcPr>
            <w:tcW w:w="567" w:type="dxa"/>
            <w:vAlign w:val="center"/>
          </w:tcPr>
          <w:p w14:paraId="38D7062E"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2C14F338"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3AC38363" w14:textId="77777777" w:rsidR="006C4B86" w:rsidRPr="00847ED3" w:rsidRDefault="006C4B86" w:rsidP="00C720B6">
            <w:pPr>
              <w:spacing w:after="0" w:line="240" w:lineRule="auto"/>
              <w:jc w:val="center"/>
              <w:rPr>
                <w:sz w:val="32"/>
                <w:szCs w:val="28"/>
                <w:lang w:val="en-US"/>
              </w:rPr>
            </w:pPr>
          </w:p>
        </w:tc>
      </w:tr>
    </w:tbl>
    <w:p w14:paraId="4522E466" w14:textId="77777777" w:rsidR="006C4B86" w:rsidRDefault="006C4B86" w:rsidP="006C4B86">
      <w:pPr>
        <w:rPr>
          <w:lang w:val="en-US"/>
        </w:rPr>
      </w:pPr>
    </w:p>
    <w:p w14:paraId="66A108B9" w14:textId="77777777" w:rsidR="006C4B86" w:rsidRDefault="006C4B86" w:rsidP="006C4B86">
      <w:pPr>
        <w:rPr>
          <w:rFonts w:eastAsiaTheme="minorEastAsia"/>
          <w:lang w:val="en-US"/>
        </w:rPr>
      </w:pPr>
      <w:r>
        <w:rPr>
          <w:lang w:val="en-US"/>
        </w:rPr>
        <w:t xml:space="preserve">Input: </w:t>
      </w:r>
      <m:oMath>
        <m:r>
          <w:rPr>
            <w:rFonts w:ascii="Cambria Math" w:hAnsi="Cambria Math"/>
            <w:lang w:val="en-US"/>
          </w:rPr>
          <m:t>)</m:t>
        </m:r>
      </m:oMath>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67"/>
        <w:gridCol w:w="567"/>
        <w:gridCol w:w="567"/>
        <w:gridCol w:w="567"/>
        <w:gridCol w:w="567"/>
        <w:gridCol w:w="567"/>
        <w:gridCol w:w="567"/>
        <w:gridCol w:w="567"/>
        <w:gridCol w:w="567"/>
        <w:gridCol w:w="567"/>
      </w:tblGrid>
      <w:tr w:rsidR="006C4B86" w:rsidRPr="00847ED3" w14:paraId="0CF9A4CF" w14:textId="77777777" w:rsidTr="00C720B6">
        <w:trPr>
          <w:trHeight w:val="567"/>
          <w:jc w:val="center"/>
        </w:trPr>
        <w:tc>
          <w:tcPr>
            <w:tcW w:w="567" w:type="dxa"/>
            <w:vAlign w:val="center"/>
          </w:tcPr>
          <w:p w14:paraId="4AD8A215" w14:textId="77777777" w:rsidR="006C4B86" w:rsidRPr="00847ED3" w:rsidRDefault="006C4B86" w:rsidP="00C720B6">
            <w:pPr>
              <w:spacing w:after="0" w:line="240" w:lineRule="auto"/>
              <w:jc w:val="center"/>
              <w:rPr>
                <w:sz w:val="32"/>
                <w:szCs w:val="28"/>
                <w:lang w:val="en-US"/>
              </w:rPr>
            </w:pPr>
            <m:oMathPara>
              <m:oMath>
                <m:r>
                  <w:rPr>
                    <w:rFonts w:ascii="Cambria Math" w:hAnsi="Cambria Math"/>
                    <w:sz w:val="32"/>
                    <w:szCs w:val="28"/>
                    <w:lang w:val="en-US"/>
                  </w:rPr>
                  <m:t>$</m:t>
                </m:r>
              </m:oMath>
            </m:oMathPara>
          </w:p>
        </w:tc>
        <w:tc>
          <w:tcPr>
            <w:tcW w:w="567" w:type="dxa"/>
            <w:vAlign w:val="center"/>
          </w:tcPr>
          <w:p w14:paraId="73CEE9A6" w14:textId="77777777" w:rsidR="006C4B86" w:rsidRPr="00847ED3" w:rsidRDefault="006C4B86" w:rsidP="00C720B6">
            <w:pPr>
              <w:spacing w:after="0" w:line="240" w:lineRule="auto"/>
              <w:jc w:val="center"/>
              <w:rPr>
                <w:sz w:val="32"/>
                <w:szCs w:val="28"/>
                <w:lang w:val="en-US"/>
              </w:rPr>
            </w:pPr>
          </w:p>
        </w:tc>
        <w:tc>
          <w:tcPr>
            <w:tcW w:w="567" w:type="dxa"/>
            <w:vAlign w:val="center"/>
          </w:tcPr>
          <w:p w14:paraId="63E68654" w14:textId="77777777" w:rsidR="006C4B86" w:rsidRPr="00847ED3" w:rsidRDefault="006C4B86" w:rsidP="00C720B6">
            <w:pPr>
              <w:spacing w:after="0" w:line="240" w:lineRule="auto"/>
              <w:jc w:val="center"/>
              <w:rPr>
                <w:sz w:val="32"/>
                <w:szCs w:val="28"/>
                <w:lang w:val="en-US"/>
              </w:rPr>
            </w:pPr>
          </w:p>
        </w:tc>
        <w:tc>
          <w:tcPr>
            <w:tcW w:w="567" w:type="dxa"/>
            <w:vAlign w:val="center"/>
          </w:tcPr>
          <w:p w14:paraId="1DBC3CA1" w14:textId="77777777" w:rsidR="006C4B86" w:rsidRPr="00847ED3" w:rsidRDefault="006C4B86" w:rsidP="00C720B6">
            <w:pPr>
              <w:spacing w:after="0" w:line="240" w:lineRule="auto"/>
              <w:jc w:val="center"/>
              <w:rPr>
                <w:sz w:val="32"/>
                <w:szCs w:val="28"/>
                <w:lang w:val="en-US"/>
              </w:rPr>
            </w:pPr>
          </w:p>
        </w:tc>
        <w:tc>
          <w:tcPr>
            <w:tcW w:w="567" w:type="dxa"/>
            <w:vAlign w:val="center"/>
          </w:tcPr>
          <w:p w14:paraId="596EA67B" w14:textId="77777777" w:rsidR="006C4B86" w:rsidRPr="00847ED3" w:rsidRDefault="006C4B86" w:rsidP="00C720B6">
            <w:pPr>
              <w:spacing w:after="0" w:line="240" w:lineRule="auto"/>
              <w:jc w:val="center"/>
              <w:rPr>
                <w:sz w:val="32"/>
                <w:szCs w:val="28"/>
                <w:lang w:val="en-US"/>
              </w:rPr>
            </w:pPr>
          </w:p>
        </w:tc>
        <w:tc>
          <w:tcPr>
            <w:tcW w:w="567" w:type="dxa"/>
            <w:vAlign w:val="center"/>
          </w:tcPr>
          <w:p w14:paraId="04F5AD28" w14:textId="77777777" w:rsidR="006C4B86" w:rsidRPr="00847ED3" w:rsidRDefault="006C4B86" w:rsidP="00C720B6">
            <w:pPr>
              <w:spacing w:after="0" w:line="240" w:lineRule="auto"/>
              <w:jc w:val="center"/>
              <w:rPr>
                <w:sz w:val="32"/>
                <w:szCs w:val="28"/>
                <w:lang w:val="en-US"/>
              </w:rPr>
            </w:pPr>
          </w:p>
        </w:tc>
        <w:tc>
          <w:tcPr>
            <w:tcW w:w="567" w:type="dxa"/>
            <w:vAlign w:val="center"/>
          </w:tcPr>
          <w:p w14:paraId="60007D4B" w14:textId="77777777" w:rsidR="006C4B86" w:rsidRPr="00847ED3" w:rsidRDefault="006C4B86" w:rsidP="00C720B6">
            <w:pPr>
              <w:spacing w:after="0" w:line="240" w:lineRule="auto"/>
              <w:jc w:val="center"/>
              <w:rPr>
                <w:sz w:val="32"/>
                <w:szCs w:val="28"/>
                <w:lang w:val="en-US"/>
              </w:rPr>
            </w:pPr>
          </w:p>
        </w:tc>
        <w:tc>
          <w:tcPr>
            <w:tcW w:w="567" w:type="dxa"/>
            <w:vAlign w:val="center"/>
          </w:tcPr>
          <w:p w14:paraId="0DD39512" w14:textId="77777777" w:rsidR="006C4B86" w:rsidRPr="00847ED3" w:rsidRDefault="006C4B86" w:rsidP="00C720B6">
            <w:pPr>
              <w:spacing w:after="0" w:line="240" w:lineRule="auto"/>
              <w:jc w:val="center"/>
              <w:rPr>
                <w:sz w:val="32"/>
                <w:szCs w:val="28"/>
                <w:lang w:val="en-US"/>
              </w:rPr>
            </w:pPr>
          </w:p>
        </w:tc>
        <w:tc>
          <w:tcPr>
            <w:tcW w:w="567" w:type="dxa"/>
            <w:tcBorders>
              <w:right w:val="single" w:sz="8" w:space="0" w:color="FFFFFF" w:themeColor="background1"/>
            </w:tcBorders>
            <w:vAlign w:val="center"/>
          </w:tcPr>
          <w:p w14:paraId="090A7975" w14:textId="77777777" w:rsidR="006C4B86" w:rsidRPr="00847ED3" w:rsidRDefault="006C4B86" w:rsidP="00C720B6">
            <w:pPr>
              <w:spacing w:after="0" w:line="240" w:lineRule="auto"/>
              <w:jc w:val="center"/>
              <w:rPr>
                <w:sz w:val="32"/>
                <w:szCs w:val="28"/>
                <w:lang w:val="en-US"/>
              </w:rPr>
            </w:pPr>
          </w:p>
        </w:tc>
        <w:tc>
          <w:tcPr>
            <w:tcW w:w="567" w:type="dxa"/>
            <w:tcBorders>
              <w:top w:val="single" w:sz="8" w:space="0" w:color="FFFFFF" w:themeColor="background1"/>
              <w:left w:val="single" w:sz="8" w:space="0" w:color="FFFFFF" w:themeColor="background1"/>
              <w:bottom w:val="single" w:sz="8" w:space="0" w:color="FFFFFF" w:themeColor="background1"/>
              <w:right w:val="nil"/>
            </w:tcBorders>
            <w:vAlign w:val="center"/>
          </w:tcPr>
          <w:p w14:paraId="71E22D88" w14:textId="77777777" w:rsidR="006C4B86" w:rsidRPr="00847ED3" w:rsidRDefault="006C4B86" w:rsidP="00C720B6">
            <w:pPr>
              <w:spacing w:after="0" w:line="240" w:lineRule="auto"/>
              <w:jc w:val="center"/>
              <w:rPr>
                <w:sz w:val="32"/>
                <w:szCs w:val="28"/>
                <w:lang w:val="en-US"/>
              </w:rPr>
            </w:pPr>
          </w:p>
        </w:tc>
      </w:tr>
    </w:tbl>
    <w:p w14:paraId="603449FA" w14:textId="77777777" w:rsidR="006C4B86" w:rsidRDefault="006C4B86" w:rsidP="006C4B86">
      <w:pPr>
        <w:rPr>
          <w:lang w:val="en-US"/>
        </w:rPr>
      </w:pPr>
    </w:p>
    <w:p w14:paraId="5106DF2D" w14:textId="77777777" w:rsidR="006C4B86" w:rsidRPr="00847ED3" w:rsidRDefault="006C4B86" w:rsidP="006C4B86">
      <w:pPr>
        <w:rPr>
          <w:lang w:val="en-US"/>
        </w:rPr>
      </w:pPr>
      <w:r>
        <w:rPr>
          <w:lang w:val="en-US"/>
        </w:rPr>
        <w:lastRenderedPageBreak/>
        <w:t xml:space="preserve">There </w:t>
      </w:r>
      <w:proofErr w:type="gramStart"/>
      <w:r>
        <w:rPr>
          <w:lang w:val="en-US"/>
        </w:rPr>
        <w:t>are</w:t>
      </w:r>
      <w:proofErr w:type="gramEnd"/>
      <w:r>
        <w:rPr>
          <w:lang w:val="en-US"/>
        </w:rPr>
        <w:t xml:space="preserve"> however, various scenarios under which we cannot use this parsing method. If a grammar causes </w:t>
      </w:r>
      <w:r w:rsidRPr="003146D1">
        <w:rPr>
          <w:b/>
          <w:bCs/>
          <w:color w:val="79B8FF" w:themeColor="accent3"/>
          <w:lang w:val="en-US"/>
        </w:rPr>
        <w:t>multiple entries</w:t>
      </w:r>
      <w:r>
        <w:rPr>
          <w:lang w:val="en-US"/>
        </w:rPr>
        <w:t xml:space="preserve"> in the parsing table, we cannot use it.</w:t>
      </w:r>
    </w:p>
    <w:p w14:paraId="26221A03" w14:textId="77777777" w:rsidR="006C4B86" w:rsidRDefault="006C4B86" w:rsidP="006C4FC9">
      <w:pPr>
        <w:rPr>
          <w:lang w:val="en-US"/>
        </w:rPr>
      </w:pPr>
    </w:p>
    <w:p w14:paraId="1D51C40D" w14:textId="77777777" w:rsidR="006C4B86" w:rsidRPr="001C5DAE" w:rsidRDefault="006C4B86" w:rsidP="006C4B86">
      <w:pPr>
        <w:pStyle w:val="Heading2"/>
      </w:pPr>
      <w:bookmarkStart w:id="10" w:name="_Toc138879080"/>
      <w:r>
        <w:t>Bottom-Up Parsing</w:t>
      </w:r>
      <w:bookmarkEnd w:id="10"/>
    </w:p>
    <w:p w14:paraId="64DAE8F5" w14:textId="77777777" w:rsidR="006C4B86" w:rsidRDefault="006C4B86" w:rsidP="006C4B86">
      <w:r>
        <w:t xml:space="preserve">There are four types of </w:t>
      </w:r>
      <w:r w:rsidRPr="00DC22F5">
        <w:rPr>
          <w:b/>
          <w:bCs/>
          <w:color w:val="79B8FF" w:themeColor="accent3"/>
        </w:rPr>
        <w:t>Bottom-Up Parsing</w:t>
      </w:r>
      <w:r>
        <w:t>: Operator Precedence Parsing, Simple LR (SLR), Canonical LR (CLR) and Look Ahead LR (LALR).</w:t>
      </w:r>
    </w:p>
    <w:p w14:paraId="3D27EEB9" w14:textId="77777777" w:rsidR="006C4B86" w:rsidRDefault="006C4B86" w:rsidP="006C4B86">
      <w:r>
        <w:t xml:space="preserve">During parsing, the prefix of the right-sentential form may appear in the stack. This prefix is called the </w:t>
      </w:r>
      <w:r w:rsidRPr="00DC22F5">
        <w:rPr>
          <w:b/>
          <w:bCs/>
          <w:color w:val="79B8FF" w:themeColor="accent3"/>
        </w:rPr>
        <w:t>viable prefix</w:t>
      </w:r>
      <w:r>
        <w:t>.</w:t>
      </w:r>
    </w:p>
    <w:p w14:paraId="3FFE0261" w14:textId="77777777" w:rsidR="006C4B86" w:rsidRDefault="006C4B86" w:rsidP="006C4B86">
      <w:r>
        <w:t xml:space="preserve">A </w:t>
      </w:r>
      <w:r w:rsidRPr="00DC22F5">
        <w:rPr>
          <w:b/>
          <w:bCs/>
          <w:color w:val="79B8FF" w:themeColor="accent3"/>
        </w:rPr>
        <w:t>handle</w:t>
      </w:r>
      <w:r>
        <w:t xml:space="preserve"> is a substring of the right-sentential form which matches a production rule. Handles always appear at the top of the stack. When we replace the handle with the non-terminal on the left-hand side of the production, the process is called </w:t>
      </w:r>
      <w:r w:rsidRPr="00DC22F5">
        <w:rPr>
          <w:b/>
          <w:bCs/>
          <w:color w:val="79B8FF" w:themeColor="accent3"/>
        </w:rPr>
        <w:t>handle pruning</w:t>
      </w:r>
      <w:r>
        <w:t>.</w:t>
      </w:r>
    </w:p>
    <w:p w14:paraId="0EAE0E8B" w14:textId="77777777" w:rsidR="006C4B86" w:rsidRDefault="006C4B86" w:rsidP="006C4B86">
      <w:pPr>
        <w:jc w:val="center"/>
      </w:pPr>
      <w:r w:rsidRPr="00B80814">
        <w:rPr>
          <w:noProof/>
        </w:rPr>
        <w:drawing>
          <wp:inline distT="0" distB="0" distL="0" distR="0" wp14:anchorId="69F9C2C1" wp14:editId="2DB15CBA">
            <wp:extent cx="3859146" cy="1863524"/>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523" cy="1870467"/>
                    </a:xfrm>
                    <a:prstGeom prst="rect">
                      <a:avLst/>
                    </a:prstGeom>
                  </pic:spPr>
                </pic:pic>
              </a:graphicData>
            </a:graphic>
          </wp:inline>
        </w:drawing>
      </w:r>
    </w:p>
    <w:p w14:paraId="4670B307" w14:textId="77777777" w:rsidR="006C4B86" w:rsidRDefault="006C4B86" w:rsidP="006C4B86"/>
    <w:p w14:paraId="6C90E6C9" w14:textId="77777777" w:rsidR="006C4B86" w:rsidRDefault="006C4B86" w:rsidP="006C4B86">
      <w:pPr>
        <w:pStyle w:val="Heading3"/>
      </w:pPr>
      <w:bookmarkStart w:id="11" w:name="_Toc138879081"/>
      <w:r>
        <w:lastRenderedPageBreak/>
        <w:t>LR Parsers</w:t>
      </w:r>
      <w:bookmarkEnd w:id="11"/>
    </w:p>
    <w:p w14:paraId="0DF2A5A8" w14:textId="77777777" w:rsidR="006C4B86" w:rsidRPr="00DC22F5" w:rsidRDefault="006C4B86" w:rsidP="006C4B86">
      <w:pPr>
        <w:rPr>
          <w:b/>
          <w:bCs/>
          <w:color w:val="79B8FF" w:themeColor="accent3"/>
        </w:rPr>
      </w:pPr>
      <w:proofErr w:type="gramStart"/>
      <w:r>
        <w:t>All of</w:t>
      </w:r>
      <w:proofErr w:type="gramEnd"/>
      <w:r>
        <w:t xml:space="preserve"> the </w:t>
      </w:r>
      <w:r w:rsidRPr="00DC22F5">
        <w:rPr>
          <w:b/>
          <w:bCs/>
          <w:color w:val="79B8FF" w:themeColor="accent3"/>
        </w:rPr>
        <w:t>LR parsers</w:t>
      </w:r>
      <w:r>
        <w:t xml:space="preserve"> we will be studying work in the same way as the predictive parser we saw earlier. The only change will be in how the </w:t>
      </w:r>
      <w:r w:rsidRPr="00DC22F5">
        <w:rPr>
          <w:b/>
          <w:bCs/>
          <w:color w:val="79B8FF" w:themeColor="accent3"/>
        </w:rPr>
        <w:t>parsing table</w:t>
      </w:r>
      <w:r>
        <w:t xml:space="preserve"> is generated.</w:t>
      </w:r>
    </w:p>
    <w:p w14:paraId="30C9E298" w14:textId="77777777" w:rsidR="006C4B86" w:rsidRDefault="006C4B86" w:rsidP="006C4B86">
      <w:r w:rsidRPr="00B80814">
        <w:t>LR Parsers</w:t>
      </w:r>
      <w:r>
        <w:t xml:space="preserve"> </w:t>
      </w:r>
      <w:proofErr w:type="gramStart"/>
      <w:r>
        <w:t xml:space="preserve">make </w:t>
      </w:r>
      <w:r w:rsidRPr="00DC22F5">
        <w:rPr>
          <w:b/>
          <w:bCs/>
          <w:color w:val="79B8FF" w:themeColor="accent3"/>
        </w:rPr>
        <w:t>shift</w:t>
      </w:r>
      <w:proofErr w:type="gramEnd"/>
      <w:r w:rsidRPr="00DC22F5">
        <w:rPr>
          <w:b/>
          <w:bCs/>
          <w:color w:val="79B8FF" w:themeColor="accent3"/>
        </w:rPr>
        <w:t>-reduce</w:t>
      </w:r>
      <w:r>
        <w:t xml:space="preserve"> decisions. They maintain states, which are generated from the grammar, which are used to track where we are in the parsing process. </w:t>
      </w:r>
      <w:r w:rsidRPr="00DC22F5">
        <w:rPr>
          <w:b/>
          <w:bCs/>
          <w:color w:val="79B8FF" w:themeColor="accent3"/>
        </w:rPr>
        <w:t>Shift</w:t>
      </w:r>
      <w:r>
        <w:t xml:space="preserve"> refers to shifting to a new state, while </w:t>
      </w:r>
      <w:r w:rsidRPr="00DC22F5">
        <w:rPr>
          <w:b/>
          <w:bCs/>
          <w:color w:val="79B8FF" w:themeColor="accent3"/>
        </w:rPr>
        <w:t>reduce</w:t>
      </w:r>
      <w:r>
        <w:t xml:space="preserve"> refers to applying a reduction operation using a handle, i.e., handle pruning.</w:t>
      </w:r>
    </w:p>
    <w:p w14:paraId="4C069C69" w14:textId="77777777" w:rsidR="006C4B86" w:rsidRDefault="006C4B86" w:rsidP="006C4B86">
      <w:pPr>
        <w:rPr>
          <w:rFonts w:eastAsiaTheme="minorEastAsia"/>
        </w:rPr>
      </w:pPr>
      <w:r>
        <w:t xml:space="preserve">To identify if a reduction operation should be done, we check if the next input matches </w:t>
      </w:r>
      <m:oMath>
        <m:r>
          <w:rPr>
            <w:rFonts w:ascii="Cambria Math" w:hAnsi="Cambria Math"/>
          </w:rPr>
          <m:t>FOLLOW</m:t>
        </m:r>
        <m:d>
          <m:dPr>
            <m:ctrlPr>
              <w:rPr>
                <w:rFonts w:ascii="Cambria Math" w:hAnsi="Cambria Math"/>
                <w:i/>
              </w:rPr>
            </m:ctrlPr>
          </m:dPr>
          <m:e>
            <m:r>
              <w:rPr>
                <w:rFonts w:ascii="Cambria Math" w:hAnsi="Cambria Math"/>
              </w:rPr>
              <m:t>A</m:t>
            </m:r>
          </m:e>
        </m:d>
      </m:oMath>
      <w:r>
        <w:rPr>
          <w:rFonts w:eastAsiaTheme="minorEastAsia"/>
        </w:rPr>
        <w:t>.</w:t>
      </w:r>
    </w:p>
    <w:p w14:paraId="34AB5504" w14:textId="77777777" w:rsidR="006C4B86" w:rsidRDefault="006C4B86" w:rsidP="006C4B86">
      <w:r w:rsidRPr="001C5DAE">
        <w:rPr>
          <w:noProof/>
        </w:rPr>
        <w:drawing>
          <wp:inline distT="0" distB="0" distL="0" distR="0" wp14:anchorId="083F13A8" wp14:editId="76E1BD77">
            <wp:extent cx="2575367" cy="59018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984" cy="593079"/>
                    </a:xfrm>
                    <a:prstGeom prst="rect">
                      <a:avLst/>
                    </a:prstGeom>
                  </pic:spPr>
                </pic:pic>
              </a:graphicData>
            </a:graphic>
          </wp:inline>
        </w:drawing>
      </w:r>
    </w:p>
    <w:p w14:paraId="2BE9515F" w14:textId="77777777" w:rsidR="006C4B86" w:rsidRDefault="006C4B86" w:rsidP="006C4B86"/>
    <w:p w14:paraId="30E377F6" w14:textId="77777777" w:rsidR="006C4B86" w:rsidRDefault="006C4B86" w:rsidP="006C4B86">
      <w:pPr>
        <w:rPr>
          <w:rFonts w:eastAsiaTheme="minorEastAsia"/>
        </w:rPr>
      </w:pPr>
      <w:r>
        <w:t xml:space="preserve">Consider that we have the production rule </w:t>
      </w:r>
      <m:oMath>
        <m:r>
          <w:rPr>
            <w:rFonts w:ascii="Cambria Math" w:hAnsi="Cambria Math"/>
          </w:rPr>
          <m:t>A→XYZ</m:t>
        </m:r>
      </m:oMath>
      <w:r>
        <w:rPr>
          <w:rFonts w:eastAsiaTheme="minorEastAsia"/>
        </w:rPr>
        <w:t>. It is possible to place a dot (</w:t>
      </w:r>
      <m:oMath>
        <m:r>
          <w:rPr>
            <w:rFonts w:ascii="Cambria Math" w:eastAsiaTheme="minorEastAsia" w:hAnsi="Cambria Math"/>
          </w:rPr>
          <m:t>.</m:t>
        </m:r>
      </m:oMath>
      <w:r>
        <w:rPr>
          <w:rFonts w:eastAsiaTheme="minorEastAsia"/>
        </w:rPr>
        <w:t>) at different positions of this rule as shown below.</w:t>
      </w:r>
    </w:p>
    <w:p w14:paraId="217DF907" w14:textId="77777777" w:rsidR="006C4B86" w:rsidRPr="00F463B0" w:rsidRDefault="006C4B86" w:rsidP="006C4B86">
      <w:pPr>
        <w:spacing w:after="0"/>
        <w:rPr>
          <w:rFonts w:eastAsiaTheme="minorEastAsia"/>
        </w:rPr>
      </w:pPr>
      <m:oMathPara>
        <m:oMathParaPr>
          <m:jc m:val="left"/>
        </m:oMathParaPr>
        <m:oMath>
          <m:r>
            <w:rPr>
              <w:rFonts w:ascii="Cambria Math" w:eastAsiaTheme="minorEastAsia" w:hAnsi="Cambria Math"/>
            </w:rPr>
            <m:t>A→.XYZ</m:t>
          </m:r>
        </m:oMath>
      </m:oMathPara>
    </w:p>
    <w:p w14:paraId="78C74127" w14:textId="77777777" w:rsidR="006C4B86" w:rsidRPr="00F463B0" w:rsidRDefault="006C4B86" w:rsidP="006C4B86">
      <w:pPr>
        <w:spacing w:after="0"/>
        <w:rPr>
          <w:rFonts w:eastAsiaTheme="minorEastAsia"/>
        </w:rPr>
      </w:pPr>
      <m:oMathPara>
        <m:oMathParaPr>
          <m:jc m:val="left"/>
        </m:oMathParaPr>
        <m:oMath>
          <m:r>
            <w:rPr>
              <w:rFonts w:ascii="Cambria Math" w:eastAsiaTheme="minorEastAsia" w:hAnsi="Cambria Math"/>
            </w:rPr>
            <m:t>A→X.YZ</m:t>
          </m:r>
        </m:oMath>
      </m:oMathPara>
    </w:p>
    <w:p w14:paraId="0F1B7D8A" w14:textId="77777777" w:rsidR="006C4B86" w:rsidRPr="00F463B0" w:rsidRDefault="006C4B86" w:rsidP="006C4B86">
      <w:pPr>
        <w:spacing w:after="0"/>
        <w:rPr>
          <w:rFonts w:eastAsiaTheme="minorEastAsia"/>
        </w:rPr>
      </w:pPr>
      <m:oMathPara>
        <m:oMathParaPr>
          <m:jc m:val="left"/>
        </m:oMathParaPr>
        <m:oMath>
          <m:r>
            <w:rPr>
              <w:rFonts w:ascii="Cambria Math" w:eastAsiaTheme="minorEastAsia" w:hAnsi="Cambria Math"/>
            </w:rPr>
            <m:t>A→XY.Z</m:t>
          </m:r>
        </m:oMath>
      </m:oMathPara>
    </w:p>
    <w:p w14:paraId="2CABE117" w14:textId="77777777" w:rsidR="006C4B86" w:rsidRPr="00F463B0" w:rsidRDefault="006C4B86" w:rsidP="006C4B86">
      <w:pPr>
        <w:rPr>
          <w:rFonts w:eastAsiaTheme="minorEastAsia"/>
        </w:rPr>
      </w:pPr>
      <m:oMathPara>
        <m:oMathParaPr>
          <m:jc m:val="left"/>
        </m:oMathParaPr>
        <m:oMath>
          <m:r>
            <w:rPr>
              <w:rFonts w:ascii="Cambria Math" w:eastAsiaTheme="minorEastAsia" w:hAnsi="Cambria Math"/>
            </w:rPr>
            <m:t>A→XYZ.</m:t>
          </m:r>
        </m:oMath>
      </m:oMathPara>
    </w:p>
    <w:p w14:paraId="58E6ED8B" w14:textId="77777777" w:rsidR="006C4B86" w:rsidRDefault="006C4B86" w:rsidP="006C4B86">
      <w:pPr>
        <w:rPr>
          <w:rFonts w:eastAsiaTheme="minorEastAsia"/>
        </w:rPr>
      </w:pPr>
      <w:r>
        <w:rPr>
          <w:rFonts w:eastAsiaTheme="minorEastAsia"/>
        </w:rPr>
        <w:t>Thus, this single production gives us four different states.</w:t>
      </w:r>
    </w:p>
    <w:p w14:paraId="2E33E48F" w14:textId="77777777" w:rsidR="006C4B86" w:rsidRDefault="006C4B86" w:rsidP="006C4B86">
      <w:pPr>
        <w:rPr>
          <w:rFonts w:eastAsiaTheme="minorEastAsia"/>
        </w:rPr>
      </w:pPr>
      <w:r>
        <w:rPr>
          <w:rFonts w:eastAsiaTheme="minorEastAsia"/>
        </w:rPr>
        <w:t xml:space="preserve">The dot signifies how much of the right-hand side production we have ‘seen’. The dot allows us to identify when we have seen the entire right-hand side of the </w:t>
      </w:r>
      <w:r>
        <w:rPr>
          <w:rFonts w:eastAsiaTheme="minorEastAsia"/>
        </w:rPr>
        <w:lastRenderedPageBreak/>
        <w:t>production. A reduction should only be performed if the entire right-hand side has been seen.</w:t>
      </w:r>
    </w:p>
    <w:p w14:paraId="17D40D7B" w14:textId="77777777" w:rsidR="006C4B86" w:rsidRDefault="006C4B86" w:rsidP="006C4B86">
      <w:pPr>
        <w:rPr>
          <w:rFonts w:eastAsiaTheme="minorEastAsia"/>
        </w:rPr>
      </w:pPr>
    </w:p>
    <w:p w14:paraId="3D15DEC2" w14:textId="77777777" w:rsidR="006C4B86" w:rsidRDefault="006C4B86" w:rsidP="006C4B86">
      <w:pPr>
        <w:pStyle w:val="Heading3"/>
        <w:rPr>
          <w:rFonts w:eastAsiaTheme="minorEastAsia"/>
        </w:rPr>
      </w:pPr>
      <w:bookmarkStart w:id="12" w:name="_Toc138879082"/>
      <w:r>
        <w:rPr>
          <w:rFonts w:eastAsiaTheme="minorEastAsia"/>
        </w:rPr>
        <w:t>SLR Transition Diagram</w:t>
      </w:r>
      <w:bookmarkEnd w:id="12"/>
    </w:p>
    <w:p w14:paraId="0B0F7F5D" w14:textId="77777777" w:rsidR="006C4B86" w:rsidRDefault="006C4B86" w:rsidP="006C4B86">
      <w:r>
        <w:t xml:space="preserve">The first step to understanding how the states change is to augment the production rules. The rules below are a </w:t>
      </w:r>
      <w:proofErr w:type="gramStart"/>
      <w:r>
        <w:t>problem, since</w:t>
      </w:r>
      <w:proofErr w:type="gramEnd"/>
      <w:r>
        <w:t xml:space="preserve"> there are two start states. We need to modify this so that there is only one start state.</w:t>
      </w:r>
    </w:p>
    <w:p w14:paraId="6C95BFD1" w14:textId="77777777" w:rsidR="006C4B86" w:rsidRDefault="006C4B86" w:rsidP="006C4B86">
      <w:pPr>
        <w:jc w:val="center"/>
      </w:pPr>
      <w:r w:rsidRPr="001C5DAE">
        <w:rPr>
          <w:noProof/>
        </w:rPr>
        <w:drawing>
          <wp:inline distT="0" distB="0" distL="0" distR="0" wp14:anchorId="4D2E693A" wp14:editId="0887BE99">
            <wp:extent cx="784237" cy="3107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5212" cy="3151396"/>
                    </a:xfrm>
                    <a:prstGeom prst="rect">
                      <a:avLst/>
                    </a:prstGeom>
                  </pic:spPr>
                </pic:pic>
              </a:graphicData>
            </a:graphic>
          </wp:inline>
        </w:drawing>
      </w:r>
    </w:p>
    <w:p w14:paraId="47EC9522" w14:textId="77777777" w:rsidR="006C4B86" w:rsidRDefault="006C4B86" w:rsidP="006C4B86">
      <w:r>
        <w:t xml:space="preserve">These rules are then used to generate a </w:t>
      </w:r>
      <w:r w:rsidRPr="00DC22F5">
        <w:rPr>
          <w:b/>
          <w:bCs/>
          <w:color w:val="79B8FF" w:themeColor="accent3"/>
        </w:rPr>
        <w:t>transition diagram</w:t>
      </w:r>
      <w:r>
        <w:t>.</w:t>
      </w:r>
    </w:p>
    <w:p w14:paraId="5A221BE2" w14:textId="77777777" w:rsidR="006C4B86" w:rsidRDefault="006C4B86" w:rsidP="006C4B86">
      <w:pPr>
        <w:jc w:val="center"/>
      </w:pPr>
      <w:r w:rsidRPr="001C5DAE">
        <w:rPr>
          <w:noProof/>
        </w:rPr>
        <w:lastRenderedPageBreak/>
        <w:drawing>
          <wp:inline distT="0" distB="0" distL="0" distR="0" wp14:anchorId="5AA7B5F8" wp14:editId="6EFCC262">
            <wp:extent cx="3872826" cy="393773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8786" cy="3943794"/>
                    </a:xfrm>
                    <a:prstGeom prst="rect">
                      <a:avLst/>
                    </a:prstGeom>
                  </pic:spPr>
                </pic:pic>
              </a:graphicData>
            </a:graphic>
          </wp:inline>
        </w:drawing>
      </w:r>
    </w:p>
    <w:p w14:paraId="69948178" w14:textId="77777777" w:rsidR="006C4B86" w:rsidRPr="001C5DAE" w:rsidRDefault="006C4B86" w:rsidP="006C4B86">
      <w:pPr>
        <w:rPr>
          <w:rFonts w:eastAsiaTheme="minorEastAsia"/>
        </w:rPr>
      </w:pPr>
      <w:r>
        <w:t xml:space="preserve">Each of the states in the diagram is called an </w:t>
      </w:r>
      <w:proofErr w:type="gramStart"/>
      <w:r w:rsidRPr="00DC22F5">
        <w:rPr>
          <w:b/>
          <w:bCs/>
          <w:color w:val="79B8FF" w:themeColor="accent3"/>
        </w:rPr>
        <w:t>LR(</w:t>
      </w:r>
      <w:proofErr w:type="gramEnd"/>
      <w:r w:rsidRPr="00DC22F5">
        <w:rPr>
          <w:b/>
          <w:bCs/>
          <w:color w:val="79B8FF" w:themeColor="accent3"/>
        </w:rPr>
        <w:t>0) item</w:t>
      </w:r>
      <w:r>
        <w:t xml:space="preserve">. Each state contains an initial production, called the </w:t>
      </w:r>
      <w:r w:rsidRPr="00DC22F5">
        <w:rPr>
          <w:b/>
          <w:bCs/>
          <w:color w:val="79B8FF" w:themeColor="accent3"/>
        </w:rPr>
        <w:t>kernel item</w:t>
      </w:r>
      <w:r>
        <w:t xml:space="preserve">. In addition, we also add the productions for the non-terminals which are on the right of the dot. For example, the state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rPr>
          <w:rFonts w:eastAsiaTheme="minorEastAsia"/>
        </w:rPr>
        <w:t xml:space="preserve"> starts with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→.E</m:t>
        </m:r>
      </m:oMath>
      <w:r>
        <w:rPr>
          <w:rFonts w:eastAsiaTheme="minorEastAsia"/>
        </w:rPr>
        <w:t xml:space="preserve">, so we add the production of </w:t>
      </w:r>
      <m:oMath>
        <m:r>
          <w:rPr>
            <w:rFonts w:ascii="Cambria Math" w:eastAsiaTheme="minorEastAsia" w:hAnsi="Cambria Math"/>
          </w:rPr>
          <m:t>E</m:t>
        </m:r>
      </m:oMath>
      <w:r>
        <w:rPr>
          <w:rFonts w:eastAsiaTheme="minorEastAsia"/>
        </w:rPr>
        <w:t xml:space="preserve">, which in turn allows us to add the production of </w:t>
      </w:r>
      <m:oMath>
        <m:r>
          <w:rPr>
            <w:rFonts w:ascii="Cambria Math" w:eastAsiaTheme="minorEastAsia" w:hAnsi="Cambria Math"/>
          </w:rPr>
          <m:t>T</m:t>
        </m:r>
      </m:oMath>
      <w:r>
        <w:rPr>
          <w:rFonts w:eastAsiaTheme="minorEastAsia"/>
        </w:rPr>
        <w:t xml:space="preserve"> and so on. The productions we add are called the </w:t>
      </w:r>
      <w:r w:rsidRPr="00DC22F5">
        <w:rPr>
          <w:rFonts w:eastAsiaTheme="minorEastAsia"/>
          <w:b/>
          <w:bCs/>
          <w:color w:val="79B8FF" w:themeColor="accent3"/>
        </w:rPr>
        <w:t>closure items</w:t>
      </w:r>
      <w:r>
        <w:rPr>
          <w:rFonts w:eastAsiaTheme="minorEastAsia"/>
        </w:rPr>
        <w:t xml:space="preserve"> of the original production, given by </w:t>
      </w:r>
      <m:oMath>
        <m:r>
          <w:rPr>
            <w:rFonts w:ascii="Cambria Math" w:eastAsiaTheme="minorEastAsia" w:hAnsi="Cambria Math"/>
          </w:rPr>
          <m:t>CLOSURE</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w:t>
      </w:r>
    </w:p>
    <w:p w14:paraId="0137C6AB" w14:textId="77777777" w:rsidR="006C4B86" w:rsidRDefault="006C4B86" w:rsidP="006C4B86">
      <w:pPr>
        <w:rPr>
          <w:rFonts w:eastAsiaTheme="minorEastAsia"/>
        </w:rPr>
      </w:pPr>
      <w:r>
        <w:rPr>
          <w:rFonts w:eastAsiaTheme="minorEastAsia"/>
        </w:rPr>
        <w:t xml:space="preserve">Each of the points at which there is a dot, we consider the symbol on the right of the dot and create a new state, one where the dot is after the symbol. For example, we see that there are two productions with </w:t>
      </w:r>
      <m:oMath>
        <m:r>
          <w:rPr>
            <w:rFonts w:ascii="Cambria Math" w:eastAsiaTheme="minorEastAsia" w:hAnsi="Cambria Math"/>
          </w:rPr>
          <m:t>.E</m:t>
        </m:r>
      </m:oMath>
      <w:r>
        <w:rPr>
          <w:rFonts w:eastAsiaTheme="minorEastAsia"/>
        </w:rPr>
        <w:t xml:space="preserve">. These two productions are used to create the state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This same process is repeated for </w:t>
      </w:r>
      <w:proofErr w:type="gramStart"/>
      <w:r>
        <w:rPr>
          <w:rFonts w:eastAsiaTheme="minorEastAsia"/>
        </w:rPr>
        <w:t>all of</w:t>
      </w:r>
      <w:proofErr w:type="gramEnd"/>
      <w:r>
        <w:rPr>
          <w:rFonts w:eastAsiaTheme="minorEastAsia"/>
        </w:rPr>
        <w:t xml:space="preserve"> the production rules.</w:t>
      </w:r>
    </w:p>
    <w:p w14:paraId="53CD3B14" w14:textId="77777777" w:rsidR="006C4B86" w:rsidRDefault="006C4B86" w:rsidP="006C4B86">
      <w:pPr>
        <w:rPr>
          <w:rFonts w:eastAsiaTheme="minorEastAsia"/>
        </w:rPr>
      </w:pPr>
      <w:r>
        <w:rPr>
          <w:rFonts w:eastAsiaTheme="minorEastAsia"/>
        </w:rPr>
        <w:t xml:space="preserve">Notice that if the symbol on the right of the dot in the new state is a </w:t>
      </w:r>
      <w:r w:rsidRPr="00DC22F5">
        <w:rPr>
          <w:rFonts w:eastAsiaTheme="minorEastAsia"/>
          <w:b/>
          <w:bCs/>
          <w:color w:val="79B8FF" w:themeColor="accent3"/>
        </w:rPr>
        <w:t>non-terminal</w:t>
      </w:r>
      <w:r>
        <w:rPr>
          <w:rFonts w:eastAsiaTheme="minorEastAsia"/>
        </w:rPr>
        <w:t>, we need to add the closure of the production. This is not the case for terminals.</w:t>
      </w:r>
    </w:p>
    <w:p w14:paraId="03604783" w14:textId="77777777" w:rsidR="006C4B86" w:rsidRDefault="006C4B86" w:rsidP="006C4B86">
      <w:pPr>
        <w:rPr>
          <w:rFonts w:eastAsiaTheme="minorEastAsia"/>
        </w:rPr>
      </w:pPr>
    </w:p>
    <w:p w14:paraId="1FA411FB" w14:textId="77777777" w:rsidR="006C4B86" w:rsidRDefault="006C4B86" w:rsidP="006C4B86">
      <w:pPr>
        <w:pStyle w:val="Heading3"/>
        <w:rPr>
          <w:rFonts w:eastAsiaTheme="minorEastAsia"/>
        </w:rPr>
      </w:pPr>
      <w:bookmarkStart w:id="13" w:name="_Toc138879083"/>
      <w:r>
        <w:rPr>
          <w:rFonts w:eastAsiaTheme="minorEastAsia"/>
        </w:rPr>
        <w:t>SLR Parse Table Generation</w:t>
      </w:r>
      <w:bookmarkEnd w:id="13"/>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830"/>
        <w:gridCol w:w="453"/>
        <w:gridCol w:w="715"/>
        <w:gridCol w:w="715"/>
        <w:gridCol w:w="715"/>
        <w:gridCol w:w="715"/>
        <w:gridCol w:w="648"/>
        <w:gridCol w:w="729"/>
        <w:gridCol w:w="714"/>
        <w:gridCol w:w="567"/>
      </w:tblGrid>
      <w:tr w:rsidR="006C4B86" w14:paraId="42BE0A14" w14:textId="77777777" w:rsidTr="00C720B6">
        <w:trPr>
          <w:trHeight w:val="567"/>
          <w:jc w:val="center"/>
        </w:trPr>
        <w:tc>
          <w:tcPr>
            <w:tcW w:w="0" w:type="auto"/>
            <w:vMerge w:val="restart"/>
            <w:vAlign w:val="center"/>
          </w:tcPr>
          <w:p w14:paraId="74529628" w14:textId="77777777" w:rsidR="006C4B86" w:rsidRDefault="006C4B86" w:rsidP="00C720B6">
            <w:pPr>
              <w:spacing w:after="0" w:line="240" w:lineRule="auto"/>
              <w:jc w:val="center"/>
            </w:pPr>
            <w:r>
              <w:t>State</w:t>
            </w:r>
          </w:p>
        </w:tc>
        <w:tc>
          <w:tcPr>
            <w:tcW w:w="3961" w:type="dxa"/>
            <w:gridSpan w:val="6"/>
            <w:vAlign w:val="center"/>
          </w:tcPr>
          <w:p w14:paraId="1F5783C7" w14:textId="77777777" w:rsidR="006C4B86" w:rsidRDefault="006C4B86" w:rsidP="00C720B6">
            <w:pPr>
              <w:spacing w:after="0" w:line="240" w:lineRule="auto"/>
              <w:jc w:val="center"/>
            </w:pPr>
            <w:r>
              <w:t>ACTION</w:t>
            </w:r>
          </w:p>
        </w:tc>
        <w:tc>
          <w:tcPr>
            <w:tcW w:w="2010" w:type="dxa"/>
            <w:gridSpan w:val="3"/>
            <w:vAlign w:val="center"/>
          </w:tcPr>
          <w:p w14:paraId="7B673DE2" w14:textId="77777777" w:rsidR="006C4B86" w:rsidRDefault="006C4B86" w:rsidP="00C720B6">
            <w:pPr>
              <w:spacing w:after="0" w:line="240" w:lineRule="auto"/>
              <w:jc w:val="center"/>
            </w:pPr>
            <w:r>
              <w:t>GOTO</w:t>
            </w:r>
          </w:p>
        </w:tc>
      </w:tr>
      <w:tr w:rsidR="006C4B86" w14:paraId="21872470" w14:textId="77777777" w:rsidTr="00C720B6">
        <w:trPr>
          <w:trHeight w:val="567"/>
          <w:jc w:val="center"/>
        </w:trPr>
        <w:tc>
          <w:tcPr>
            <w:tcW w:w="0" w:type="auto"/>
            <w:vMerge/>
            <w:vAlign w:val="center"/>
          </w:tcPr>
          <w:p w14:paraId="0F95683A" w14:textId="77777777" w:rsidR="006C4B86" w:rsidRDefault="006C4B86" w:rsidP="00C720B6">
            <w:pPr>
              <w:spacing w:after="0" w:line="240" w:lineRule="auto"/>
              <w:jc w:val="center"/>
            </w:pPr>
          </w:p>
        </w:tc>
        <w:tc>
          <w:tcPr>
            <w:tcW w:w="0" w:type="auto"/>
            <w:vAlign w:val="center"/>
          </w:tcPr>
          <w:p w14:paraId="71CC2D11" w14:textId="77777777" w:rsidR="006C4B86" w:rsidRDefault="006C4B86" w:rsidP="00C720B6">
            <w:pPr>
              <w:spacing w:after="0" w:line="240" w:lineRule="auto"/>
              <w:jc w:val="center"/>
            </w:pPr>
            <w:r>
              <w:t>Id</w:t>
            </w:r>
          </w:p>
        </w:tc>
        <w:tc>
          <w:tcPr>
            <w:tcW w:w="678" w:type="dxa"/>
            <w:vAlign w:val="center"/>
          </w:tcPr>
          <w:p w14:paraId="40E9E7A0" w14:textId="77777777" w:rsidR="006C4B86" w:rsidRDefault="006C4B86" w:rsidP="00C720B6">
            <w:pPr>
              <w:spacing w:after="0" w:line="240" w:lineRule="auto"/>
              <w:jc w:val="center"/>
            </w:pPr>
            <w:r>
              <w:t>+</w:t>
            </w:r>
          </w:p>
        </w:tc>
        <w:tc>
          <w:tcPr>
            <w:tcW w:w="678" w:type="dxa"/>
            <w:vAlign w:val="center"/>
          </w:tcPr>
          <w:p w14:paraId="6867C81A" w14:textId="77777777" w:rsidR="006C4B86" w:rsidRDefault="006C4B86" w:rsidP="00C720B6">
            <w:pPr>
              <w:spacing w:after="0" w:line="240" w:lineRule="auto"/>
              <w:jc w:val="center"/>
            </w:pPr>
            <w:r>
              <w:t>*</w:t>
            </w:r>
          </w:p>
        </w:tc>
        <w:tc>
          <w:tcPr>
            <w:tcW w:w="678" w:type="dxa"/>
            <w:vAlign w:val="center"/>
          </w:tcPr>
          <w:p w14:paraId="70748B9F" w14:textId="77777777" w:rsidR="006C4B86" w:rsidRDefault="006C4B86" w:rsidP="00C720B6">
            <w:pPr>
              <w:spacing w:after="0" w:line="240" w:lineRule="auto"/>
              <w:jc w:val="center"/>
            </w:pPr>
            <w:r>
              <w:t>(</w:t>
            </w:r>
          </w:p>
        </w:tc>
        <w:tc>
          <w:tcPr>
            <w:tcW w:w="678" w:type="dxa"/>
            <w:vAlign w:val="center"/>
          </w:tcPr>
          <w:p w14:paraId="421D4E78" w14:textId="77777777" w:rsidR="006C4B86" w:rsidRDefault="006C4B86" w:rsidP="00C720B6">
            <w:pPr>
              <w:spacing w:after="0" w:line="240" w:lineRule="auto"/>
              <w:jc w:val="center"/>
            </w:pPr>
            <w:r>
              <w:t>)</w:t>
            </w:r>
          </w:p>
        </w:tc>
        <w:tc>
          <w:tcPr>
            <w:tcW w:w="0" w:type="auto"/>
            <w:vAlign w:val="center"/>
          </w:tcPr>
          <w:p w14:paraId="7958273C" w14:textId="77777777" w:rsidR="006C4B86" w:rsidRDefault="006C4B86" w:rsidP="00C720B6">
            <w:pPr>
              <w:spacing w:after="0" w:line="240" w:lineRule="auto"/>
              <w:jc w:val="center"/>
            </w:pPr>
            <w:r>
              <w:t>$</w:t>
            </w:r>
          </w:p>
        </w:tc>
        <w:tc>
          <w:tcPr>
            <w:tcW w:w="729" w:type="dxa"/>
            <w:vAlign w:val="center"/>
          </w:tcPr>
          <w:p w14:paraId="45E61A3D" w14:textId="77777777" w:rsidR="006C4B86" w:rsidRDefault="006C4B86" w:rsidP="00C720B6">
            <w:pPr>
              <w:spacing w:after="0" w:line="240" w:lineRule="auto"/>
              <w:jc w:val="center"/>
            </w:pPr>
            <w:r>
              <w:t>E</w:t>
            </w:r>
          </w:p>
        </w:tc>
        <w:tc>
          <w:tcPr>
            <w:tcW w:w="714" w:type="dxa"/>
            <w:vAlign w:val="center"/>
          </w:tcPr>
          <w:p w14:paraId="2789704D" w14:textId="77777777" w:rsidR="006C4B86" w:rsidRDefault="006C4B86" w:rsidP="00C720B6">
            <w:pPr>
              <w:spacing w:after="0" w:line="240" w:lineRule="auto"/>
              <w:jc w:val="center"/>
            </w:pPr>
            <w:r>
              <w:t>T</w:t>
            </w:r>
          </w:p>
        </w:tc>
        <w:tc>
          <w:tcPr>
            <w:tcW w:w="567" w:type="dxa"/>
            <w:vAlign w:val="center"/>
          </w:tcPr>
          <w:p w14:paraId="5EA60127" w14:textId="77777777" w:rsidR="006C4B86" w:rsidRDefault="006C4B86" w:rsidP="00C720B6">
            <w:pPr>
              <w:spacing w:after="0" w:line="240" w:lineRule="auto"/>
              <w:jc w:val="center"/>
            </w:pPr>
            <w:r>
              <w:t>F</w:t>
            </w:r>
          </w:p>
        </w:tc>
      </w:tr>
      <w:tr w:rsidR="006C4B86" w14:paraId="565FC745" w14:textId="77777777" w:rsidTr="00C720B6">
        <w:trPr>
          <w:trHeight w:val="567"/>
          <w:jc w:val="center"/>
        </w:trPr>
        <w:tc>
          <w:tcPr>
            <w:tcW w:w="0" w:type="auto"/>
            <w:vAlign w:val="center"/>
          </w:tcPr>
          <w:p w14:paraId="588DAC69" w14:textId="77777777" w:rsidR="006C4B86" w:rsidRDefault="006C4B86" w:rsidP="00C720B6">
            <w:pPr>
              <w:spacing w:after="0" w:line="240" w:lineRule="auto"/>
              <w:jc w:val="center"/>
            </w:pPr>
            <w:r>
              <w:t>0</w:t>
            </w:r>
          </w:p>
        </w:tc>
        <w:tc>
          <w:tcPr>
            <w:tcW w:w="0" w:type="auto"/>
            <w:vAlign w:val="center"/>
          </w:tcPr>
          <w:p w14:paraId="4E1C1C2C"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5</m:t>
                    </m:r>
                  </m:sub>
                </m:sSub>
              </m:oMath>
            </m:oMathPara>
          </w:p>
        </w:tc>
        <w:tc>
          <w:tcPr>
            <w:tcW w:w="678" w:type="dxa"/>
            <w:vAlign w:val="center"/>
          </w:tcPr>
          <w:p w14:paraId="2771B0A2" w14:textId="77777777" w:rsidR="006C4B86" w:rsidRDefault="006C4B86" w:rsidP="00C720B6">
            <w:pPr>
              <w:spacing w:after="0" w:line="240" w:lineRule="auto"/>
              <w:jc w:val="center"/>
            </w:pPr>
          </w:p>
        </w:tc>
        <w:tc>
          <w:tcPr>
            <w:tcW w:w="678" w:type="dxa"/>
            <w:vAlign w:val="center"/>
          </w:tcPr>
          <w:p w14:paraId="4F91F8DD" w14:textId="77777777" w:rsidR="006C4B86" w:rsidRDefault="006C4B86" w:rsidP="00C720B6">
            <w:pPr>
              <w:spacing w:after="0" w:line="240" w:lineRule="auto"/>
              <w:jc w:val="center"/>
            </w:pPr>
          </w:p>
        </w:tc>
        <w:tc>
          <w:tcPr>
            <w:tcW w:w="678" w:type="dxa"/>
            <w:vAlign w:val="center"/>
          </w:tcPr>
          <w:p w14:paraId="2E05111A"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4</m:t>
                    </m:r>
                  </m:sub>
                </m:sSub>
              </m:oMath>
            </m:oMathPara>
          </w:p>
        </w:tc>
        <w:tc>
          <w:tcPr>
            <w:tcW w:w="678" w:type="dxa"/>
            <w:vAlign w:val="center"/>
          </w:tcPr>
          <w:p w14:paraId="136DCB9E" w14:textId="77777777" w:rsidR="006C4B86" w:rsidRDefault="006C4B86" w:rsidP="00C720B6">
            <w:pPr>
              <w:spacing w:after="0" w:line="240" w:lineRule="auto"/>
              <w:jc w:val="center"/>
            </w:pPr>
          </w:p>
        </w:tc>
        <w:tc>
          <w:tcPr>
            <w:tcW w:w="0" w:type="auto"/>
            <w:vAlign w:val="center"/>
          </w:tcPr>
          <w:p w14:paraId="76293693" w14:textId="77777777" w:rsidR="006C4B86" w:rsidRDefault="006C4B86" w:rsidP="00C720B6">
            <w:pPr>
              <w:spacing w:after="0" w:line="240" w:lineRule="auto"/>
              <w:jc w:val="center"/>
            </w:pPr>
          </w:p>
        </w:tc>
        <w:tc>
          <w:tcPr>
            <w:tcW w:w="729" w:type="dxa"/>
            <w:vAlign w:val="center"/>
          </w:tcPr>
          <w:p w14:paraId="261F9EDD" w14:textId="77777777" w:rsidR="006C4B86" w:rsidRDefault="006C4B86" w:rsidP="00C720B6">
            <w:pPr>
              <w:spacing w:after="0" w:line="240" w:lineRule="auto"/>
              <w:jc w:val="center"/>
            </w:pPr>
            <w:r>
              <w:t>1</w:t>
            </w:r>
          </w:p>
        </w:tc>
        <w:tc>
          <w:tcPr>
            <w:tcW w:w="714" w:type="dxa"/>
            <w:vAlign w:val="center"/>
          </w:tcPr>
          <w:p w14:paraId="261E48B2" w14:textId="77777777" w:rsidR="006C4B86" w:rsidRDefault="006C4B86" w:rsidP="00C720B6">
            <w:pPr>
              <w:spacing w:after="0" w:line="240" w:lineRule="auto"/>
              <w:jc w:val="center"/>
            </w:pPr>
            <w:r>
              <w:t>2</w:t>
            </w:r>
          </w:p>
        </w:tc>
        <w:tc>
          <w:tcPr>
            <w:tcW w:w="567" w:type="dxa"/>
            <w:vAlign w:val="center"/>
          </w:tcPr>
          <w:p w14:paraId="72D7A848" w14:textId="77777777" w:rsidR="006C4B86" w:rsidRDefault="006C4B86" w:rsidP="00C720B6">
            <w:pPr>
              <w:spacing w:after="0" w:line="240" w:lineRule="auto"/>
              <w:jc w:val="center"/>
            </w:pPr>
            <w:r>
              <w:t>3</w:t>
            </w:r>
          </w:p>
        </w:tc>
      </w:tr>
      <w:tr w:rsidR="006C4B86" w14:paraId="49B7040A" w14:textId="77777777" w:rsidTr="00C720B6">
        <w:trPr>
          <w:trHeight w:val="567"/>
          <w:jc w:val="center"/>
        </w:trPr>
        <w:tc>
          <w:tcPr>
            <w:tcW w:w="0" w:type="auto"/>
            <w:vAlign w:val="center"/>
          </w:tcPr>
          <w:p w14:paraId="336C784F" w14:textId="77777777" w:rsidR="006C4B86" w:rsidRDefault="006C4B86" w:rsidP="00C720B6">
            <w:pPr>
              <w:spacing w:after="0" w:line="240" w:lineRule="auto"/>
              <w:jc w:val="center"/>
            </w:pPr>
            <w:r>
              <w:t>1</w:t>
            </w:r>
          </w:p>
        </w:tc>
        <w:tc>
          <w:tcPr>
            <w:tcW w:w="0" w:type="auto"/>
            <w:vAlign w:val="center"/>
          </w:tcPr>
          <w:p w14:paraId="63504B29" w14:textId="77777777" w:rsidR="006C4B86" w:rsidRDefault="006C4B86" w:rsidP="00C720B6">
            <w:pPr>
              <w:spacing w:after="0" w:line="240" w:lineRule="auto"/>
              <w:jc w:val="center"/>
              <w:rPr>
                <w:rFonts w:eastAsia="Calibri" w:cs="Times New Roman"/>
              </w:rPr>
            </w:pPr>
          </w:p>
        </w:tc>
        <w:tc>
          <w:tcPr>
            <w:tcW w:w="678" w:type="dxa"/>
            <w:vAlign w:val="center"/>
          </w:tcPr>
          <w:p w14:paraId="1A604348"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6</m:t>
                    </m:r>
                  </m:sub>
                </m:sSub>
              </m:oMath>
            </m:oMathPara>
          </w:p>
        </w:tc>
        <w:tc>
          <w:tcPr>
            <w:tcW w:w="678" w:type="dxa"/>
            <w:vAlign w:val="center"/>
          </w:tcPr>
          <w:p w14:paraId="7A01DD65" w14:textId="77777777" w:rsidR="006C4B86" w:rsidRDefault="006C4B86" w:rsidP="00C720B6">
            <w:pPr>
              <w:spacing w:after="0" w:line="240" w:lineRule="auto"/>
              <w:jc w:val="center"/>
            </w:pPr>
          </w:p>
        </w:tc>
        <w:tc>
          <w:tcPr>
            <w:tcW w:w="678" w:type="dxa"/>
            <w:vAlign w:val="center"/>
          </w:tcPr>
          <w:p w14:paraId="34976D65" w14:textId="77777777" w:rsidR="006C4B86" w:rsidRDefault="006C4B86" w:rsidP="00C720B6">
            <w:pPr>
              <w:spacing w:after="0" w:line="240" w:lineRule="auto"/>
              <w:jc w:val="center"/>
              <w:rPr>
                <w:rFonts w:eastAsia="Calibri" w:cs="Times New Roman"/>
              </w:rPr>
            </w:pPr>
          </w:p>
        </w:tc>
        <w:tc>
          <w:tcPr>
            <w:tcW w:w="678" w:type="dxa"/>
            <w:vAlign w:val="center"/>
          </w:tcPr>
          <w:p w14:paraId="304C7F5A" w14:textId="77777777" w:rsidR="006C4B86" w:rsidRDefault="006C4B86" w:rsidP="00C720B6">
            <w:pPr>
              <w:spacing w:after="0" w:line="240" w:lineRule="auto"/>
              <w:jc w:val="center"/>
            </w:pPr>
          </w:p>
        </w:tc>
        <w:tc>
          <w:tcPr>
            <w:tcW w:w="0" w:type="auto"/>
            <w:vAlign w:val="center"/>
          </w:tcPr>
          <w:p w14:paraId="01BE7A5D" w14:textId="77777777" w:rsidR="006C4B86" w:rsidRDefault="006C4B86" w:rsidP="00C720B6">
            <w:pPr>
              <w:spacing w:after="0" w:line="240" w:lineRule="auto"/>
              <w:jc w:val="center"/>
            </w:pPr>
            <w:proofErr w:type="spellStart"/>
            <w:r>
              <w:t>acc</w:t>
            </w:r>
            <w:proofErr w:type="spellEnd"/>
          </w:p>
        </w:tc>
        <w:tc>
          <w:tcPr>
            <w:tcW w:w="729" w:type="dxa"/>
            <w:vAlign w:val="center"/>
          </w:tcPr>
          <w:p w14:paraId="0368ED06" w14:textId="77777777" w:rsidR="006C4B86" w:rsidRDefault="006C4B86" w:rsidP="00C720B6">
            <w:pPr>
              <w:spacing w:after="0" w:line="240" w:lineRule="auto"/>
              <w:jc w:val="center"/>
            </w:pPr>
          </w:p>
        </w:tc>
        <w:tc>
          <w:tcPr>
            <w:tcW w:w="714" w:type="dxa"/>
            <w:vAlign w:val="center"/>
          </w:tcPr>
          <w:p w14:paraId="6B59AB3D" w14:textId="77777777" w:rsidR="006C4B86" w:rsidRDefault="006C4B86" w:rsidP="00C720B6">
            <w:pPr>
              <w:spacing w:after="0" w:line="240" w:lineRule="auto"/>
              <w:jc w:val="center"/>
            </w:pPr>
          </w:p>
        </w:tc>
        <w:tc>
          <w:tcPr>
            <w:tcW w:w="567" w:type="dxa"/>
            <w:vAlign w:val="center"/>
          </w:tcPr>
          <w:p w14:paraId="6A0B2C7F" w14:textId="77777777" w:rsidR="006C4B86" w:rsidRDefault="006C4B86" w:rsidP="00C720B6">
            <w:pPr>
              <w:spacing w:after="0" w:line="240" w:lineRule="auto"/>
              <w:jc w:val="center"/>
            </w:pPr>
          </w:p>
        </w:tc>
      </w:tr>
      <w:tr w:rsidR="006C4B86" w14:paraId="0DA40B07" w14:textId="77777777" w:rsidTr="00C720B6">
        <w:trPr>
          <w:trHeight w:val="567"/>
          <w:jc w:val="center"/>
        </w:trPr>
        <w:tc>
          <w:tcPr>
            <w:tcW w:w="0" w:type="auto"/>
            <w:vAlign w:val="center"/>
          </w:tcPr>
          <w:p w14:paraId="0D22CFCC" w14:textId="77777777" w:rsidR="006C4B86" w:rsidRDefault="006C4B86" w:rsidP="00C720B6">
            <w:pPr>
              <w:spacing w:after="0" w:line="240" w:lineRule="auto"/>
              <w:jc w:val="center"/>
            </w:pPr>
            <w:r>
              <w:t>2</w:t>
            </w:r>
          </w:p>
        </w:tc>
        <w:tc>
          <w:tcPr>
            <w:tcW w:w="0" w:type="auto"/>
            <w:vAlign w:val="center"/>
          </w:tcPr>
          <w:p w14:paraId="0B8A88A0" w14:textId="77777777" w:rsidR="006C4B86" w:rsidRDefault="006C4B86" w:rsidP="00C720B6">
            <w:pPr>
              <w:spacing w:after="0" w:line="240" w:lineRule="auto"/>
              <w:jc w:val="center"/>
              <w:rPr>
                <w:rFonts w:eastAsia="Calibri" w:cs="Times New Roman"/>
              </w:rPr>
            </w:pPr>
          </w:p>
        </w:tc>
        <w:tc>
          <w:tcPr>
            <w:tcW w:w="678" w:type="dxa"/>
            <w:vAlign w:val="center"/>
          </w:tcPr>
          <w:p w14:paraId="5CA8087D"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2</m:t>
                    </m:r>
                  </m:sub>
                </m:sSub>
              </m:oMath>
            </m:oMathPara>
          </w:p>
        </w:tc>
        <w:tc>
          <w:tcPr>
            <w:tcW w:w="678" w:type="dxa"/>
            <w:vAlign w:val="center"/>
          </w:tcPr>
          <w:p w14:paraId="355A7D40"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s</m:t>
                    </m:r>
                  </m:e>
                  <m:sub>
                    <m:r>
                      <w:rPr>
                        <w:rFonts w:ascii="Cambria Math" w:hAnsi="Cambria Math"/>
                      </w:rPr>
                      <m:t>7</m:t>
                    </m:r>
                  </m:sub>
                </m:sSub>
              </m:oMath>
            </m:oMathPara>
          </w:p>
        </w:tc>
        <w:tc>
          <w:tcPr>
            <w:tcW w:w="678" w:type="dxa"/>
            <w:vAlign w:val="center"/>
          </w:tcPr>
          <w:p w14:paraId="6B83D1EB" w14:textId="77777777" w:rsidR="006C4B86" w:rsidRDefault="006C4B86" w:rsidP="00C720B6">
            <w:pPr>
              <w:spacing w:after="0" w:line="240" w:lineRule="auto"/>
              <w:jc w:val="center"/>
              <w:rPr>
                <w:rFonts w:eastAsia="Calibri" w:cs="Times New Roman"/>
              </w:rPr>
            </w:pPr>
          </w:p>
        </w:tc>
        <w:tc>
          <w:tcPr>
            <w:tcW w:w="678" w:type="dxa"/>
            <w:vAlign w:val="center"/>
          </w:tcPr>
          <w:p w14:paraId="3B192420"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0" w:type="auto"/>
            <w:vAlign w:val="center"/>
          </w:tcPr>
          <w:p w14:paraId="4E8BADED" w14:textId="77777777" w:rsidR="006C4B86" w:rsidRDefault="00000000" w:rsidP="00C720B6">
            <w:pPr>
              <w:spacing w:after="0" w:line="24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9" w:type="dxa"/>
            <w:vAlign w:val="center"/>
          </w:tcPr>
          <w:p w14:paraId="5F9C2FD1" w14:textId="77777777" w:rsidR="006C4B86" w:rsidRDefault="006C4B86" w:rsidP="00C720B6">
            <w:pPr>
              <w:spacing w:after="0" w:line="240" w:lineRule="auto"/>
              <w:jc w:val="center"/>
            </w:pPr>
          </w:p>
        </w:tc>
        <w:tc>
          <w:tcPr>
            <w:tcW w:w="714" w:type="dxa"/>
            <w:vAlign w:val="center"/>
          </w:tcPr>
          <w:p w14:paraId="05E35326" w14:textId="77777777" w:rsidR="006C4B86" w:rsidRDefault="006C4B86" w:rsidP="00C720B6">
            <w:pPr>
              <w:spacing w:after="0" w:line="240" w:lineRule="auto"/>
              <w:jc w:val="center"/>
            </w:pPr>
          </w:p>
        </w:tc>
        <w:tc>
          <w:tcPr>
            <w:tcW w:w="567" w:type="dxa"/>
            <w:vAlign w:val="center"/>
          </w:tcPr>
          <w:p w14:paraId="7CF993B2" w14:textId="77777777" w:rsidR="006C4B86" w:rsidRDefault="006C4B86" w:rsidP="00C720B6">
            <w:pPr>
              <w:spacing w:after="0" w:line="240" w:lineRule="auto"/>
              <w:jc w:val="center"/>
            </w:pPr>
          </w:p>
        </w:tc>
      </w:tr>
      <w:tr w:rsidR="006C4B86" w14:paraId="53BD4ABC" w14:textId="77777777" w:rsidTr="00C720B6">
        <w:trPr>
          <w:trHeight w:val="567"/>
          <w:jc w:val="center"/>
        </w:trPr>
        <w:tc>
          <w:tcPr>
            <w:tcW w:w="0" w:type="auto"/>
            <w:vAlign w:val="center"/>
          </w:tcPr>
          <w:p w14:paraId="6947CCA7" w14:textId="77777777" w:rsidR="006C4B86" w:rsidRDefault="006C4B86" w:rsidP="00C720B6">
            <w:pPr>
              <w:spacing w:after="0" w:line="240" w:lineRule="auto"/>
              <w:jc w:val="center"/>
            </w:pPr>
            <w:r>
              <w:t>3</w:t>
            </w:r>
          </w:p>
        </w:tc>
        <w:tc>
          <w:tcPr>
            <w:tcW w:w="0" w:type="auto"/>
            <w:vAlign w:val="center"/>
          </w:tcPr>
          <w:p w14:paraId="02831CF4" w14:textId="77777777" w:rsidR="006C4B86" w:rsidRDefault="006C4B86" w:rsidP="00C720B6">
            <w:pPr>
              <w:spacing w:after="0" w:line="240" w:lineRule="auto"/>
              <w:jc w:val="center"/>
              <w:rPr>
                <w:rFonts w:eastAsia="Calibri" w:cs="Times New Roman"/>
              </w:rPr>
            </w:pPr>
          </w:p>
        </w:tc>
        <w:tc>
          <w:tcPr>
            <w:tcW w:w="678" w:type="dxa"/>
            <w:vAlign w:val="center"/>
          </w:tcPr>
          <w:p w14:paraId="7AFA80E6"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4</m:t>
                    </m:r>
                  </m:sub>
                </m:sSub>
              </m:oMath>
            </m:oMathPara>
          </w:p>
        </w:tc>
        <w:tc>
          <w:tcPr>
            <w:tcW w:w="678" w:type="dxa"/>
            <w:vAlign w:val="center"/>
          </w:tcPr>
          <w:p w14:paraId="772FE39A"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4</m:t>
                    </m:r>
                  </m:sub>
                </m:sSub>
              </m:oMath>
            </m:oMathPara>
          </w:p>
        </w:tc>
        <w:tc>
          <w:tcPr>
            <w:tcW w:w="678" w:type="dxa"/>
            <w:vAlign w:val="center"/>
          </w:tcPr>
          <w:p w14:paraId="033B7905" w14:textId="77777777" w:rsidR="006C4B86" w:rsidRDefault="006C4B86" w:rsidP="00C720B6">
            <w:pPr>
              <w:spacing w:after="0" w:line="240" w:lineRule="auto"/>
              <w:jc w:val="center"/>
              <w:rPr>
                <w:rFonts w:eastAsia="Calibri" w:cs="Times New Roman"/>
              </w:rPr>
            </w:pPr>
          </w:p>
        </w:tc>
        <w:tc>
          <w:tcPr>
            <w:tcW w:w="678" w:type="dxa"/>
            <w:vAlign w:val="center"/>
          </w:tcPr>
          <w:p w14:paraId="1B9E61DA"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4</m:t>
                    </m:r>
                  </m:sub>
                </m:sSub>
              </m:oMath>
            </m:oMathPara>
          </w:p>
        </w:tc>
        <w:tc>
          <w:tcPr>
            <w:tcW w:w="0" w:type="auto"/>
            <w:vAlign w:val="center"/>
          </w:tcPr>
          <w:p w14:paraId="261CA20B"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4</m:t>
                    </m:r>
                  </m:sub>
                </m:sSub>
              </m:oMath>
            </m:oMathPara>
          </w:p>
        </w:tc>
        <w:tc>
          <w:tcPr>
            <w:tcW w:w="729" w:type="dxa"/>
            <w:vAlign w:val="center"/>
          </w:tcPr>
          <w:p w14:paraId="3381532B" w14:textId="77777777" w:rsidR="006C4B86" w:rsidRDefault="006C4B86" w:rsidP="00C720B6">
            <w:pPr>
              <w:spacing w:after="0" w:line="240" w:lineRule="auto"/>
              <w:jc w:val="center"/>
            </w:pPr>
          </w:p>
        </w:tc>
        <w:tc>
          <w:tcPr>
            <w:tcW w:w="714" w:type="dxa"/>
            <w:vAlign w:val="center"/>
          </w:tcPr>
          <w:p w14:paraId="036063EE" w14:textId="77777777" w:rsidR="006C4B86" w:rsidRDefault="006C4B86" w:rsidP="00C720B6">
            <w:pPr>
              <w:spacing w:after="0" w:line="240" w:lineRule="auto"/>
              <w:jc w:val="center"/>
            </w:pPr>
          </w:p>
        </w:tc>
        <w:tc>
          <w:tcPr>
            <w:tcW w:w="567" w:type="dxa"/>
            <w:vAlign w:val="center"/>
          </w:tcPr>
          <w:p w14:paraId="23E643A1" w14:textId="77777777" w:rsidR="006C4B86" w:rsidRDefault="006C4B86" w:rsidP="00C720B6">
            <w:pPr>
              <w:spacing w:after="0" w:line="240" w:lineRule="auto"/>
              <w:jc w:val="center"/>
            </w:pPr>
          </w:p>
        </w:tc>
      </w:tr>
      <w:tr w:rsidR="006C4B86" w14:paraId="58500676" w14:textId="77777777" w:rsidTr="00C720B6">
        <w:trPr>
          <w:trHeight w:val="567"/>
          <w:jc w:val="center"/>
        </w:trPr>
        <w:tc>
          <w:tcPr>
            <w:tcW w:w="0" w:type="auto"/>
            <w:vAlign w:val="center"/>
          </w:tcPr>
          <w:p w14:paraId="1FE8E092" w14:textId="77777777" w:rsidR="006C4B86" w:rsidRDefault="006C4B86" w:rsidP="00C720B6">
            <w:pPr>
              <w:spacing w:after="0" w:line="240" w:lineRule="auto"/>
              <w:jc w:val="center"/>
            </w:pPr>
            <w:r>
              <w:t>4</w:t>
            </w:r>
          </w:p>
        </w:tc>
        <w:tc>
          <w:tcPr>
            <w:tcW w:w="0" w:type="auto"/>
            <w:vAlign w:val="center"/>
          </w:tcPr>
          <w:p w14:paraId="43FC0573"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5</m:t>
                    </m:r>
                  </m:sub>
                </m:sSub>
              </m:oMath>
            </m:oMathPara>
          </w:p>
        </w:tc>
        <w:tc>
          <w:tcPr>
            <w:tcW w:w="678" w:type="dxa"/>
            <w:vAlign w:val="center"/>
          </w:tcPr>
          <w:p w14:paraId="3669E066" w14:textId="77777777" w:rsidR="006C4B86" w:rsidRDefault="006C4B86" w:rsidP="00C720B6">
            <w:pPr>
              <w:spacing w:after="0" w:line="240" w:lineRule="auto"/>
              <w:jc w:val="center"/>
              <w:rPr>
                <w:rFonts w:eastAsia="Calibri" w:cs="Times New Roman"/>
              </w:rPr>
            </w:pPr>
          </w:p>
        </w:tc>
        <w:tc>
          <w:tcPr>
            <w:tcW w:w="678" w:type="dxa"/>
            <w:vAlign w:val="center"/>
          </w:tcPr>
          <w:p w14:paraId="16D277CF" w14:textId="77777777" w:rsidR="006C4B86" w:rsidRDefault="006C4B86" w:rsidP="00C720B6">
            <w:pPr>
              <w:spacing w:after="0" w:line="240" w:lineRule="auto"/>
              <w:jc w:val="center"/>
              <w:rPr>
                <w:rFonts w:eastAsia="Calibri" w:cs="Times New Roman"/>
              </w:rPr>
            </w:pPr>
          </w:p>
        </w:tc>
        <w:tc>
          <w:tcPr>
            <w:tcW w:w="678" w:type="dxa"/>
            <w:vAlign w:val="center"/>
          </w:tcPr>
          <w:p w14:paraId="234AF001"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4</m:t>
                    </m:r>
                  </m:sub>
                </m:sSub>
              </m:oMath>
            </m:oMathPara>
          </w:p>
        </w:tc>
        <w:tc>
          <w:tcPr>
            <w:tcW w:w="678" w:type="dxa"/>
            <w:vAlign w:val="center"/>
          </w:tcPr>
          <w:p w14:paraId="0CE62BDC" w14:textId="77777777" w:rsidR="006C4B86" w:rsidRDefault="006C4B86" w:rsidP="00C720B6">
            <w:pPr>
              <w:spacing w:after="0" w:line="240" w:lineRule="auto"/>
              <w:jc w:val="center"/>
              <w:rPr>
                <w:rFonts w:eastAsia="Calibri" w:cs="Times New Roman"/>
              </w:rPr>
            </w:pPr>
          </w:p>
        </w:tc>
        <w:tc>
          <w:tcPr>
            <w:tcW w:w="0" w:type="auto"/>
            <w:vAlign w:val="center"/>
          </w:tcPr>
          <w:p w14:paraId="752D540F" w14:textId="77777777" w:rsidR="006C4B86" w:rsidRDefault="006C4B86" w:rsidP="00C720B6">
            <w:pPr>
              <w:spacing w:after="0" w:line="240" w:lineRule="auto"/>
              <w:jc w:val="center"/>
              <w:rPr>
                <w:rFonts w:eastAsia="Calibri" w:cs="Times New Roman"/>
              </w:rPr>
            </w:pPr>
          </w:p>
        </w:tc>
        <w:tc>
          <w:tcPr>
            <w:tcW w:w="729" w:type="dxa"/>
            <w:vAlign w:val="center"/>
          </w:tcPr>
          <w:p w14:paraId="66FECC0B" w14:textId="77777777" w:rsidR="006C4B86" w:rsidRDefault="006C4B86" w:rsidP="00C720B6">
            <w:pPr>
              <w:spacing w:after="0" w:line="240" w:lineRule="auto"/>
              <w:jc w:val="center"/>
            </w:pPr>
            <w:r>
              <w:t>8</w:t>
            </w:r>
          </w:p>
        </w:tc>
        <w:tc>
          <w:tcPr>
            <w:tcW w:w="714" w:type="dxa"/>
            <w:vAlign w:val="center"/>
          </w:tcPr>
          <w:p w14:paraId="57E6A0EE" w14:textId="77777777" w:rsidR="006C4B86" w:rsidRDefault="006C4B86" w:rsidP="00C720B6">
            <w:pPr>
              <w:spacing w:after="0" w:line="240" w:lineRule="auto"/>
              <w:jc w:val="center"/>
            </w:pPr>
            <w:r>
              <w:t>2</w:t>
            </w:r>
          </w:p>
        </w:tc>
        <w:tc>
          <w:tcPr>
            <w:tcW w:w="567" w:type="dxa"/>
            <w:vAlign w:val="center"/>
          </w:tcPr>
          <w:p w14:paraId="45B8A99F" w14:textId="77777777" w:rsidR="006C4B86" w:rsidRDefault="006C4B86" w:rsidP="00C720B6">
            <w:pPr>
              <w:spacing w:after="0" w:line="240" w:lineRule="auto"/>
              <w:jc w:val="center"/>
            </w:pPr>
            <w:r>
              <w:t>3</w:t>
            </w:r>
          </w:p>
        </w:tc>
      </w:tr>
      <w:tr w:rsidR="006C4B86" w14:paraId="3A235C36" w14:textId="77777777" w:rsidTr="00C720B6">
        <w:trPr>
          <w:trHeight w:val="567"/>
          <w:jc w:val="center"/>
        </w:trPr>
        <w:tc>
          <w:tcPr>
            <w:tcW w:w="0" w:type="auto"/>
            <w:vAlign w:val="center"/>
          </w:tcPr>
          <w:p w14:paraId="1114C492" w14:textId="77777777" w:rsidR="006C4B86" w:rsidRDefault="006C4B86" w:rsidP="00C720B6">
            <w:pPr>
              <w:spacing w:after="0" w:line="240" w:lineRule="auto"/>
              <w:jc w:val="center"/>
            </w:pPr>
            <w:r>
              <w:t>5</w:t>
            </w:r>
          </w:p>
        </w:tc>
        <w:tc>
          <w:tcPr>
            <w:tcW w:w="0" w:type="auto"/>
            <w:vAlign w:val="center"/>
          </w:tcPr>
          <w:p w14:paraId="64C5D780" w14:textId="77777777" w:rsidR="006C4B86" w:rsidRDefault="006C4B86" w:rsidP="00C720B6">
            <w:pPr>
              <w:spacing w:after="0" w:line="240" w:lineRule="auto"/>
              <w:jc w:val="center"/>
              <w:rPr>
                <w:rFonts w:eastAsia="Calibri" w:cs="Times New Roman"/>
              </w:rPr>
            </w:pPr>
          </w:p>
        </w:tc>
        <w:tc>
          <w:tcPr>
            <w:tcW w:w="678" w:type="dxa"/>
            <w:vAlign w:val="center"/>
          </w:tcPr>
          <w:p w14:paraId="14E927C3"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6</m:t>
                    </m:r>
                  </m:sub>
                </m:sSub>
              </m:oMath>
            </m:oMathPara>
          </w:p>
        </w:tc>
        <w:tc>
          <w:tcPr>
            <w:tcW w:w="678" w:type="dxa"/>
            <w:vAlign w:val="center"/>
          </w:tcPr>
          <w:p w14:paraId="4FA72AA5"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6</m:t>
                    </m:r>
                  </m:sub>
                </m:sSub>
              </m:oMath>
            </m:oMathPara>
          </w:p>
        </w:tc>
        <w:tc>
          <w:tcPr>
            <w:tcW w:w="678" w:type="dxa"/>
            <w:vAlign w:val="center"/>
          </w:tcPr>
          <w:p w14:paraId="5B1BEEBB" w14:textId="77777777" w:rsidR="006C4B86" w:rsidRDefault="006C4B86" w:rsidP="00C720B6">
            <w:pPr>
              <w:spacing w:after="0" w:line="240" w:lineRule="auto"/>
              <w:jc w:val="center"/>
              <w:rPr>
                <w:rFonts w:eastAsia="Calibri" w:cs="Times New Roman"/>
              </w:rPr>
            </w:pPr>
          </w:p>
        </w:tc>
        <w:tc>
          <w:tcPr>
            <w:tcW w:w="678" w:type="dxa"/>
            <w:vAlign w:val="center"/>
          </w:tcPr>
          <w:p w14:paraId="59A26043"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6</m:t>
                    </m:r>
                  </m:sub>
                </m:sSub>
              </m:oMath>
            </m:oMathPara>
          </w:p>
        </w:tc>
        <w:tc>
          <w:tcPr>
            <w:tcW w:w="0" w:type="auto"/>
            <w:vAlign w:val="center"/>
          </w:tcPr>
          <w:p w14:paraId="4553CC7F"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6</m:t>
                    </m:r>
                  </m:sub>
                </m:sSub>
              </m:oMath>
            </m:oMathPara>
          </w:p>
        </w:tc>
        <w:tc>
          <w:tcPr>
            <w:tcW w:w="729" w:type="dxa"/>
            <w:vAlign w:val="center"/>
          </w:tcPr>
          <w:p w14:paraId="3AD8FC07" w14:textId="77777777" w:rsidR="006C4B86" w:rsidRDefault="006C4B86" w:rsidP="00C720B6">
            <w:pPr>
              <w:spacing w:after="0" w:line="240" w:lineRule="auto"/>
              <w:jc w:val="center"/>
            </w:pPr>
          </w:p>
        </w:tc>
        <w:tc>
          <w:tcPr>
            <w:tcW w:w="714" w:type="dxa"/>
            <w:vAlign w:val="center"/>
          </w:tcPr>
          <w:p w14:paraId="314974DB" w14:textId="77777777" w:rsidR="006C4B86" w:rsidRDefault="006C4B86" w:rsidP="00C720B6">
            <w:pPr>
              <w:spacing w:after="0" w:line="240" w:lineRule="auto"/>
              <w:jc w:val="center"/>
            </w:pPr>
          </w:p>
        </w:tc>
        <w:tc>
          <w:tcPr>
            <w:tcW w:w="567" w:type="dxa"/>
            <w:vAlign w:val="center"/>
          </w:tcPr>
          <w:p w14:paraId="6A14C701" w14:textId="77777777" w:rsidR="006C4B86" w:rsidRDefault="006C4B86" w:rsidP="00C720B6">
            <w:pPr>
              <w:spacing w:after="0" w:line="240" w:lineRule="auto"/>
              <w:jc w:val="center"/>
            </w:pPr>
          </w:p>
        </w:tc>
      </w:tr>
      <w:tr w:rsidR="006C4B86" w14:paraId="79984E1A" w14:textId="77777777" w:rsidTr="00C720B6">
        <w:trPr>
          <w:trHeight w:val="567"/>
          <w:jc w:val="center"/>
        </w:trPr>
        <w:tc>
          <w:tcPr>
            <w:tcW w:w="0" w:type="auto"/>
            <w:vAlign w:val="center"/>
          </w:tcPr>
          <w:p w14:paraId="79955E34" w14:textId="77777777" w:rsidR="006C4B86" w:rsidRDefault="006C4B86" w:rsidP="00C720B6">
            <w:pPr>
              <w:spacing w:after="0" w:line="240" w:lineRule="auto"/>
              <w:jc w:val="center"/>
            </w:pPr>
            <w:r>
              <w:t>6</w:t>
            </w:r>
          </w:p>
        </w:tc>
        <w:tc>
          <w:tcPr>
            <w:tcW w:w="0" w:type="auto"/>
            <w:vAlign w:val="center"/>
          </w:tcPr>
          <w:p w14:paraId="724BE1E1"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5</m:t>
                    </m:r>
                  </m:sub>
                </m:sSub>
              </m:oMath>
            </m:oMathPara>
          </w:p>
        </w:tc>
        <w:tc>
          <w:tcPr>
            <w:tcW w:w="678" w:type="dxa"/>
            <w:vAlign w:val="center"/>
          </w:tcPr>
          <w:p w14:paraId="642571A4" w14:textId="77777777" w:rsidR="006C4B86" w:rsidRDefault="006C4B86" w:rsidP="00C720B6">
            <w:pPr>
              <w:spacing w:after="0" w:line="240" w:lineRule="auto"/>
              <w:jc w:val="center"/>
              <w:rPr>
                <w:rFonts w:eastAsia="Calibri" w:cs="Times New Roman"/>
              </w:rPr>
            </w:pPr>
          </w:p>
        </w:tc>
        <w:tc>
          <w:tcPr>
            <w:tcW w:w="678" w:type="dxa"/>
            <w:vAlign w:val="center"/>
          </w:tcPr>
          <w:p w14:paraId="0B8598FE" w14:textId="77777777" w:rsidR="006C4B86" w:rsidRDefault="006C4B86" w:rsidP="00C720B6">
            <w:pPr>
              <w:spacing w:after="0" w:line="240" w:lineRule="auto"/>
              <w:jc w:val="center"/>
              <w:rPr>
                <w:rFonts w:eastAsia="Calibri" w:cs="Times New Roman"/>
              </w:rPr>
            </w:pPr>
          </w:p>
        </w:tc>
        <w:tc>
          <w:tcPr>
            <w:tcW w:w="678" w:type="dxa"/>
            <w:vAlign w:val="center"/>
          </w:tcPr>
          <w:p w14:paraId="1F4AF7C8"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4</m:t>
                    </m:r>
                  </m:sub>
                </m:sSub>
              </m:oMath>
            </m:oMathPara>
          </w:p>
        </w:tc>
        <w:tc>
          <w:tcPr>
            <w:tcW w:w="678" w:type="dxa"/>
            <w:vAlign w:val="center"/>
          </w:tcPr>
          <w:p w14:paraId="1A106D47" w14:textId="77777777" w:rsidR="006C4B86" w:rsidRDefault="006C4B86" w:rsidP="00C720B6">
            <w:pPr>
              <w:spacing w:after="0" w:line="240" w:lineRule="auto"/>
              <w:jc w:val="center"/>
              <w:rPr>
                <w:rFonts w:eastAsia="Calibri" w:cs="Times New Roman"/>
              </w:rPr>
            </w:pPr>
          </w:p>
        </w:tc>
        <w:tc>
          <w:tcPr>
            <w:tcW w:w="0" w:type="auto"/>
            <w:vAlign w:val="center"/>
          </w:tcPr>
          <w:p w14:paraId="033D0A6C" w14:textId="77777777" w:rsidR="006C4B86" w:rsidRDefault="006C4B86" w:rsidP="00C720B6">
            <w:pPr>
              <w:spacing w:after="0" w:line="240" w:lineRule="auto"/>
              <w:jc w:val="center"/>
              <w:rPr>
                <w:rFonts w:eastAsia="Calibri" w:cs="Times New Roman"/>
              </w:rPr>
            </w:pPr>
          </w:p>
        </w:tc>
        <w:tc>
          <w:tcPr>
            <w:tcW w:w="729" w:type="dxa"/>
            <w:vAlign w:val="center"/>
          </w:tcPr>
          <w:p w14:paraId="57C58B9A" w14:textId="77777777" w:rsidR="006C4B86" w:rsidRDefault="006C4B86" w:rsidP="00C720B6">
            <w:pPr>
              <w:spacing w:after="0" w:line="240" w:lineRule="auto"/>
              <w:jc w:val="center"/>
            </w:pPr>
          </w:p>
        </w:tc>
        <w:tc>
          <w:tcPr>
            <w:tcW w:w="714" w:type="dxa"/>
            <w:vAlign w:val="center"/>
          </w:tcPr>
          <w:p w14:paraId="50897FE5" w14:textId="77777777" w:rsidR="006C4B86" w:rsidRDefault="006C4B86" w:rsidP="00C720B6">
            <w:pPr>
              <w:spacing w:after="0" w:line="240" w:lineRule="auto"/>
              <w:jc w:val="center"/>
            </w:pPr>
            <w:r>
              <w:t>9</w:t>
            </w:r>
          </w:p>
        </w:tc>
        <w:tc>
          <w:tcPr>
            <w:tcW w:w="567" w:type="dxa"/>
            <w:vAlign w:val="center"/>
          </w:tcPr>
          <w:p w14:paraId="45FC42B7" w14:textId="77777777" w:rsidR="006C4B86" w:rsidRDefault="006C4B86" w:rsidP="00C720B6">
            <w:pPr>
              <w:spacing w:after="0" w:line="240" w:lineRule="auto"/>
              <w:jc w:val="center"/>
            </w:pPr>
            <w:r>
              <w:t>3</w:t>
            </w:r>
          </w:p>
        </w:tc>
      </w:tr>
      <w:tr w:rsidR="006C4B86" w14:paraId="47392088" w14:textId="77777777" w:rsidTr="00C720B6">
        <w:trPr>
          <w:trHeight w:val="567"/>
          <w:jc w:val="center"/>
        </w:trPr>
        <w:tc>
          <w:tcPr>
            <w:tcW w:w="0" w:type="auto"/>
            <w:vAlign w:val="center"/>
          </w:tcPr>
          <w:p w14:paraId="62F943AA" w14:textId="77777777" w:rsidR="006C4B86" w:rsidRDefault="006C4B86" w:rsidP="00C720B6">
            <w:pPr>
              <w:spacing w:after="0" w:line="240" w:lineRule="auto"/>
              <w:jc w:val="center"/>
            </w:pPr>
            <w:r>
              <w:t>7</w:t>
            </w:r>
          </w:p>
        </w:tc>
        <w:tc>
          <w:tcPr>
            <w:tcW w:w="0" w:type="auto"/>
            <w:vAlign w:val="center"/>
          </w:tcPr>
          <w:p w14:paraId="0FA5B34B"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5</m:t>
                    </m:r>
                  </m:sub>
                </m:sSub>
              </m:oMath>
            </m:oMathPara>
          </w:p>
        </w:tc>
        <w:tc>
          <w:tcPr>
            <w:tcW w:w="678" w:type="dxa"/>
            <w:vAlign w:val="center"/>
          </w:tcPr>
          <w:p w14:paraId="62DBF240" w14:textId="77777777" w:rsidR="006C4B86" w:rsidRDefault="006C4B86" w:rsidP="00C720B6">
            <w:pPr>
              <w:spacing w:after="0" w:line="240" w:lineRule="auto"/>
              <w:jc w:val="center"/>
              <w:rPr>
                <w:rFonts w:eastAsia="Calibri" w:cs="Times New Roman"/>
              </w:rPr>
            </w:pPr>
          </w:p>
        </w:tc>
        <w:tc>
          <w:tcPr>
            <w:tcW w:w="678" w:type="dxa"/>
            <w:vAlign w:val="center"/>
          </w:tcPr>
          <w:p w14:paraId="2AE96F52" w14:textId="77777777" w:rsidR="006C4B86" w:rsidRDefault="006C4B86" w:rsidP="00C720B6">
            <w:pPr>
              <w:spacing w:after="0" w:line="240" w:lineRule="auto"/>
              <w:jc w:val="center"/>
              <w:rPr>
                <w:rFonts w:eastAsia="Calibri" w:cs="Times New Roman"/>
              </w:rPr>
            </w:pPr>
          </w:p>
        </w:tc>
        <w:tc>
          <w:tcPr>
            <w:tcW w:w="678" w:type="dxa"/>
            <w:vAlign w:val="center"/>
          </w:tcPr>
          <w:p w14:paraId="5860701C"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4</m:t>
                    </m:r>
                  </m:sub>
                </m:sSub>
              </m:oMath>
            </m:oMathPara>
          </w:p>
        </w:tc>
        <w:tc>
          <w:tcPr>
            <w:tcW w:w="678" w:type="dxa"/>
            <w:vAlign w:val="center"/>
          </w:tcPr>
          <w:p w14:paraId="06B9BB6A" w14:textId="77777777" w:rsidR="006C4B86" w:rsidRDefault="006C4B86" w:rsidP="00C720B6">
            <w:pPr>
              <w:spacing w:after="0" w:line="240" w:lineRule="auto"/>
              <w:jc w:val="center"/>
              <w:rPr>
                <w:rFonts w:eastAsia="Calibri" w:cs="Times New Roman"/>
              </w:rPr>
            </w:pPr>
          </w:p>
        </w:tc>
        <w:tc>
          <w:tcPr>
            <w:tcW w:w="0" w:type="auto"/>
            <w:vAlign w:val="center"/>
          </w:tcPr>
          <w:p w14:paraId="1E5791CC" w14:textId="77777777" w:rsidR="006C4B86" w:rsidRDefault="006C4B86" w:rsidP="00C720B6">
            <w:pPr>
              <w:spacing w:after="0" w:line="240" w:lineRule="auto"/>
              <w:jc w:val="center"/>
              <w:rPr>
                <w:rFonts w:eastAsia="Calibri" w:cs="Times New Roman"/>
              </w:rPr>
            </w:pPr>
          </w:p>
        </w:tc>
        <w:tc>
          <w:tcPr>
            <w:tcW w:w="729" w:type="dxa"/>
            <w:vAlign w:val="center"/>
          </w:tcPr>
          <w:p w14:paraId="2081131B" w14:textId="77777777" w:rsidR="006C4B86" w:rsidRDefault="006C4B86" w:rsidP="00C720B6">
            <w:pPr>
              <w:spacing w:after="0" w:line="240" w:lineRule="auto"/>
              <w:jc w:val="center"/>
            </w:pPr>
          </w:p>
        </w:tc>
        <w:tc>
          <w:tcPr>
            <w:tcW w:w="714" w:type="dxa"/>
            <w:vAlign w:val="center"/>
          </w:tcPr>
          <w:p w14:paraId="12C6BE0A" w14:textId="77777777" w:rsidR="006C4B86" w:rsidRDefault="006C4B86" w:rsidP="00C720B6">
            <w:pPr>
              <w:spacing w:after="0" w:line="240" w:lineRule="auto"/>
              <w:jc w:val="center"/>
            </w:pPr>
          </w:p>
        </w:tc>
        <w:tc>
          <w:tcPr>
            <w:tcW w:w="567" w:type="dxa"/>
            <w:vAlign w:val="center"/>
          </w:tcPr>
          <w:p w14:paraId="6D754731" w14:textId="77777777" w:rsidR="006C4B86" w:rsidRDefault="006C4B86" w:rsidP="00C720B6">
            <w:pPr>
              <w:spacing w:after="0" w:line="240" w:lineRule="auto"/>
              <w:jc w:val="center"/>
            </w:pPr>
            <w:r>
              <w:t>10</w:t>
            </w:r>
          </w:p>
        </w:tc>
      </w:tr>
      <w:tr w:rsidR="006C4B86" w14:paraId="3968A7A2" w14:textId="77777777" w:rsidTr="00C720B6">
        <w:trPr>
          <w:trHeight w:val="567"/>
          <w:jc w:val="center"/>
        </w:trPr>
        <w:tc>
          <w:tcPr>
            <w:tcW w:w="0" w:type="auto"/>
            <w:vAlign w:val="center"/>
          </w:tcPr>
          <w:p w14:paraId="75A1D373" w14:textId="77777777" w:rsidR="006C4B86" w:rsidRDefault="006C4B86" w:rsidP="00C720B6">
            <w:pPr>
              <w:spacing w:after="0" w:line="240" w:lineRule="auto"/>
              <w:jc w:val="center"/>
            </w:pPr>
            <w:r>
              <w:t>8</w:t>
            </w:r>
          </w:p>
        </w:tc>
        <w:tc>
          <w:tcPr>
            <w:tcW w:w="0" w:type="auto"/>
            <w:vAlign w:val="center"/>
          </w:tcPr>
          <w:p w14:paraId="5C39DF02" w14:textId="77777777" w:rsidR="006C4B86" w:rsidRDefault="006C4B86" w:rsidP="00C720B6">
            <w:pPr>
              <w:spacing w:after="0" w:line="240" w:lineRule="auto"/>
              <w:jc w:val="center"/>
              <w:rPr>
                <w:rFonts w:eastAsia="Calibri" w:cs="Times New Roman"/>
              </w:rPr>
            </w:pPr>
          </w:p>
        </w:tc>
        <w:tc>
          <w:tcPr>
            <w:tcW w:w="678" w:type="dxa"/>
            <w:vAlign w:val="center"/>
          </w:tcPr>
          <w:p w14:paraId="332D2FDC"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6</m:t>
                    </m:r>
                  </m:sub>
                </m:sSub>
              </m:oMath>
            </m:oMathPara>
          </w:p>
        </w:tc>
        <w:tc>
          <w:tcPr>
            <w:tcW w:w="678" w:type="dxa"/>
            <w:vAlign w:val="center"/>
          </w:tcPr>
          <w:p w14:paraId="6791E67B" w14:textId="77777777" w:rsidR="006C4B86" w:rsidRDefault="006C4B86" w:rsidP="00C720B6">
            <w:pPr>
              <w:spacing w:after="0" w:line="240" w:lineRule="auto"/>
              <w:jc w:val="center"/>
              <w:rPr>
                <w:rFonts w:eastAsia="Calibri" w:cs="Times New Roman"/>
              </w:rPr>
            </w:pPr>
          </w:p>
        </w:tc>
        <w:tc>
          <w:tcPr>
            <w:tcW w:w="678" w:type="dxa"/>
            <w:vAlign w:val="center"/>
          </w:tcPr>
          <w:p w14:paraId="6343FB89" w14:textId="77777777" w:rsidR="006C4B86" w:rsidRDefault="006C4B86" w:rsidP="00C720B6">
            <w:pPr>
              <w:spacing w:after="0" w:line="240" w:lineRule="auto"/>
              <w:jc w:val="center"/>
              <w:rPr>
                <w:rFonts w:eastAsia="Calibri" w:cs="Times New Roman"/>
              </w:rPr>
            </w:pPr>
          </w:p>
        </w:tc>
        <w:tc>
          <w:tcPr>
            <w:tcW w:w="678" w:type="dxa"/>
            <w:vAlign w:val="center"/>
          </w:tcPr>
          <w:p w14:paraId="4215A477"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11</m:t>
                    </m:r>
                  </m:sub>
                </m:sSub>
              </m:oMath>
            </m:oMathPara>
          </w:p>
        </w:tc>
        <w:tc>
          <w:tcPr>
            <w:tcW w:w="0" w:type="auto"/>
            <w:vAlign w:val="center"/>
          </w:tcPr>
          <w:p w14:paraId="53534012" w14:textId="77777777" w:rsidR="006C4B86" w:rsidRDefault="006C4B86" w:rsidP="00C720B6">
            <w:pPr>
              <w:spacing w:after="0" w:line="240" w:lineRule="auto"/>
              <w:jc w:val="center"/>
              <w:rPr>
                <w:rFonts w:eastAsia="Calibri" w:cs="Times New Roman"/>
              </w:rPr>
            </w:pPr>
          </w:p>
        </w:tc>
        <w:tc>
          <w:tcPr>
            <w:tcW w:w="729" w:type="dxa"/>
            <w:vAlign w:val="center"/>
          </w:tcPr>
          <w:p w14:paraId="3BCDE062" w14:textId="77777777" w:rsidR="006C4B86" w:rsidRDefault="006C4B86" w:rsidP="00C720B6">
            <w:pPr>
              <w:spacing w:after="0" w:line="240" w:lineRule="auto"/>
              <w:jc w:val="center"/>
            </w:pPr>
          </w:p>
        </w:tc>
        <w:tc>
          <w:tcPr>
            <w:tcW w:w="714" w:type="dxa"/>
            <w:vAlign w:val="center"/>
          </w:tcPr>
          <w:p w14:paraId="6425F461" w14:textId="77777777" w:rsidR="006C4B86" w:rsidRDefault="006C4B86" w:rsidP="00C720B6">
            <w:pPr>
              <w:spacing w:after="0" w:line="240" w:lineRule="auto"/>
              <w:jc w:val="center"/>
            </w:pPr>
          </w:p>
        </w:tc>
        <w:tc>
          <w:tcPr>
            <w:tcW w:w="567" w:type="dxa"/>
            <w:vAlign w:val="center"/>
          </w:tcPr>
          <w:p w14:paraId="1F1D12D8" w14:textId="77777777" w:rsidR="006C4B86" w:rsidRDefault="006C4B86" w:rsidP="00C720B6">
            <w:pPr>
              <w:spacing w:after="0" w:line="240" w:lineRule="auto"/>
              <w:jc w:val="center"/>
            </w:pPr>
          </w:p>
        </w:tc>
      </w:tr>
      <w:tr w:rsidR="006C4B86" w14:paraId="0F15867E" w14:textId="77777777" w:rsidTr="00C720B6">
        <w:trPr>
          <w:trHeight w:val="567"/>
          <w:jc w:val="center"/>
        </w:trPr>
        <w:tc>
          <w:tcPr>
            <w:tcW w:w="0" w:type="auto"/>
            <w:vAlign w:val="center"/>
          </w:tcPr>
          <w:p w14:paraId="7EF3D068" w14:textId="77777777" w:rsidR="006C4B86" w:rsidRDefault="006C4B86" w:rsidP="00C720B6">
            <w:pPr>
              <w:spacing w:after="0" w:line="240" w:lineRule="auto"/>
              <w:jc w:val="center"/>
            </w:pPr>
            <w:r>
              <w:t>9</w:t>
            </w:r>
          </w:p>
        </w:tc>
        <w:tc>
          <w:tcPr>
            <w:tcW w:w="0" w:type="auto"/>
            <w:vAlign w:val="center"/>
          </w:tcPr>
          <w:p w14:paraId="6A8F2ED3" w14:textId="77777777" w:rsidR="006C4B86" w:rsidRDefault="006C4B86" w:rsidP="00C720B6">
            <w:pPr>
              <w:spacing w:after="0" w:line="240" w:lineRule="auto"/>
              <w:jc w:val="center"/>
              <w:rPr>
                <w:rFonts w:eastAsia="Calibri" w:cs="Times New Roman"/>
              </w:rPr>
            </w:pPr>
          </w:p>
        </w:tc>
        <w:tc>
          <w:tcPr>
            <w:tcW w:w="678" w:type="dxa"/>
            <w:vAlign w:val="center"/>
          </w:tcPr>
          <w:p w14:paraId="12043709"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m:oMathPara>
          </w:p>
        </w:tc>
        <w:tc>
          <w:tcPr>
            <w:tcW w:w="678" w:type="dxa"/>
            <w:vAlign w:val="center"/>
          </w:tcPr>
          <w:p w14:paraId="46C01AB4"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7</m:t>
                    </m:r>
                  </m:sub>
                </m:sSub>
              </m:oMath>
            </m:oMathPara>
          </w:p>
        </w:tc>
        <w:tc>
          <w:tcPr>
            <w:tcW w:w="678" w:type="dxa"/>
            <w:vAlign w:val="center"/>
          </w:tcPr>
          <w:p w14:paraId="52CD3B57" w14:textId="77777777" w:rsidR="006C4B86" w:rsidRDefault="006C4B86" w:rsidP="00C720B6">
            <w:pPr>
              <w:spacing w:after="0" w:line="240" w:lineRule="auto"/>
              <w:jc w:val="center"/>
              <w:rPr>
                <w:rFonts w:eastAsia="Calibri" w:cs="Times New Roman"/>
              </w:rPr>
            </w:pPr>
          </w:p>
        </w:tc>
        <w:tc>
          <w:tcPr>
            <w:tcW w:w="678" w:type="dxa"/>
            <w:vAlign w:val="center"/>
          </w:tcPr>
          <w:p w14:paraId="266A4B2E"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m:oMathPara>
          </w:p>
        </w:tc>
        <w:tc>
          <w:tcPr>
            <w:tcW w:w="0" w:type="auto"/>
            <w:vAlign w:val="center"/>
          </w:tcPr>
          <w:p w14:paraId="56D2DDA1"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1</m:t>
                    </m:r>
                  </m:sub>
                </m:sSub>
              </m:oMath>
            </m:oMathPara>
          </w:p>
        </w:tc>
        <w:tc>
          <w:tcPr>
            <w:tcW w:w="729" w:type="dxa"/>
            <w:vAlign w:val="center"/>
          </w:tcPr>
          <w:p w14:paraId="728D52FC" w14:textId="77777777" w:rsidR="006C4B86" w:rsidRDefault="006C4B86" w:rsidP="00C720B6">
            <w:pPr>
              <w:spacing w:after="0" w:line="240" w:lineRule="auto"/>
              <w:jc w:val="center"/>
            </w:pPr>
          </w:p>
        </w:tc>
        <w:tc>
          <w:tcPr>
            <w:tcW w:w="714" w:type="dxa"/>
            <w:vAlign w:val="center"/>
          </w:tcPr>
          <w:p w14:paraId="32B58429" w14:textId="77777777" w:rsidR="006C4B86" w:rsidRDefault="006C4B86" w:rsidP="00C720B6">
            <w:pPr>
              <w:spacing w:after="0" w:line="240" w:lineRule="auto"/>
              <w:jc w:val="center"/>
            </w:pPr>
          </w:p>
        </w:tc>
        <w:tc>
          <w:tcPr>
            <w:tcW w:w="567" w:type="dxa"/>
            <w:vAlign w:val="center"/>
          </w:tcPr>
          <w:p w14:paraId="789BE10C" w14:textId="77777777" w:rsidR="006C4B86" w:rsidRDefault="006C4B86" w:rsidP="00C720B6">
            <w:pPr>
              <w:spacing w:after="0" w:line="240" w:lineRule="auto"/>
              <w:jc w:val="center"/>
            </w:pPr>
          </w:p>
        </w:tc>
      </w:tr>
      <w:tr w:rsidR="006C4B86" w14:paraId="633ED151" w14:textId="77777777" w:rsidTr="00C720B6">
        <w:trPr>
          <w:trHeight w:val="567"/>
          <w:jc w:val="center"/>
        </w:trPr>
        <w:tc>
          <w:tcPr>
            <w:tcW w:w="0" w:type="auto"/>
            <w:vAlign w:val="center"/>
          </w:tcPr>
          <w:p w14:paraId="47D55070" w14:textId="77777777" w:rsidR="006C4B86" w:rsidRDefault="006C4B86" w:rsidP="00C720B6">
            <w:pPr>
              <w:spacing w:after="0" w:line="240" w:lineRule="auto"/>
              <w:jc w:val="center"/>
            </w:pPr>
            <w:r>
              <w:t>10</w:t>
            </w:r>
          </w:p>
        </w:tc>
        <w:tc>
          <w:tcPr>
            <w:tcW w:w="0" w:type="auto"/>
            <w:vAlign w:val="center"/>
          </w:tcPr>
          <w:p w14:paraId="5D7BA929" w14:textId="77777777" w:rsidR="006C4B86" w:rsidRDefault="006C4B86" w:rsidP="00C720B6">
            <w:pPr>
              <w:spacing w:after="0" w:line="240" w:lineRule="auto"/>
              <w:jc w:val="center"/>
              <w:rPr>
                <w:rFonts w:eastAsia="Calibri" w:cs="Times New Roman"/>
              </w:rPr>
            </w:pPr>
          </w:p>
        </w:tc>
        <w:tc>
          <w:tcPr>
            <w:tcW w:w="678" w:type="dxa"/>
            <w:vAlign w:val="center"/>
          </w:tcPr>
          <w:p w14:paraId="6C1566E1"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3</m:t>
                    </m:r>
                  </m:sub>
                </m:sSub>
              </m:oMath>
            </m:oMathPara>
          </w:p>
        </w:tc>
        <w:tc>
          <w:tcPr>
            <w:tcW w:w="678" w:type="dxa"/>
            <w:vAlign w:val="center"/>
          </w:tcPr>
          <w:p w14:paraId="0C18AF8A"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3</m:t>
                    </m:r>
                  </m:sub>
                </m:sSub>
              </m:oMath>
            </m:oMathPara>
          </w:p>
        </w:tc>
        <w:tc>
          <w:tcPr>
            <w:tcW w:w="678" w:type="dxa"/>
            <w:vAlign w:val="center"/>
          </w:tcPr>
          <w:p w14:paraId="2A1306E5" w14:textId="77777777" w:rsidR="006C4B86" w:rsidRDefault="006C4B86" w:rsidP="00C720B6">
            <w:pPr>
              <w:spacing w:after="0" w:line="240" w:lineRule="auto"/>
              <w:jc w:val="center"/>
              <w:rPr>
                <w:rFonts w:eastAsia="Calibri" w:cs="Times New Roman"/>
              </w:rPr>
            </w:pPr>
          </w:p>
        </w:tc>
        <w:tc>
          <w:tcPr>
            <w:tcW w:w="678" w:type="dxa"/>
            <w:vAlign w:val="center"/>
          </w:tcPr>
          <w:p w14:paraId="36FC36CA"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3</m:t>
                    </m:r>
                  </m:sub>
                </m:sSub>
              </m:oMath>
            </m:oMathPara>
          </w:p>
        </w:tc>
        <w:tc>
          <w:tcPr>
            <w:tcW w:w="0" w:type="auto"/>
            <w:vAlign w:val="center"/>
          </w:tcPr>
          <w:p w14:paraId="04CEB4AF"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3</m:t>
                    </m:r>
                  </m:sub>
                </m:sSub>
              </m:oMath>
            </m:oMathPara>
          </w:p>
        </w:tc>
        <w:tc>
          <w:tcPr>
            <w:tcW w:w="729" w:type="dxa"/>
            <w:vAlign w:val="center"/>
          </w:tcPr>
          <w:p w14:paraId="08F65420" w14:textId="77777777" w:rsidR="006C4B86" w:rsidRDefault="006C4B86" w:rsidP="00C720B6">
            <w:pPr>
              <w:spacing w:after="0" w:line="240" w:lineRule="auto"/>
              <w:jc w:val="center"/>
            </w:pPr>
          </w:p>
        </w:tc>
        <w:tc>
          <w:tcPr>
            <w:tcW w:w="714" w:type="dxa"/>
            <w:vAlign w:val="center"/>
          </w:tcPr>
          <w:p w14:paraId="6D060C17" w14:textId="77777777" w:rsidR="006C4B86" w:rsidRDefault="006C4B86" w:rsidP="00C720B6">
            <w:pPr>
              <w:spacing w:after="0" w:line="240" w:lineRule="auto"/>
              <w:jc w:val="center"/>
            </w:pPr>
          </w:p>
        </w:tc>
        <w:tc>
          <w:tcPr>
            <w:tcW w:w="567" w:type="dxa"/>
            <w:vAlign w:val="center"/>
          </w:tcPr>
          <w:p w14:paraId="1C0ABE9A" w14:textId="77777777" w:rsidR="006C4B86" w:rsidRDefault="006C4B86" w:rsidP="00C720B6">
            <w:pPr>
              <w:spacing w:after="0" w:line="240" w:lineRule="auto"/>
              <w:jc w:val="center"/>
            </w:pPr>
          </w:p>
        </w:tc>
      </w:tr>
      <w:tr w:rsidR="006C4B86" w14:paraId="666D3241" w14:textId="77777777" w:rsidTr="00C720B6">
        <w:trPr>
          <w:trHeight w:val="567"/>
          <w:jc w:val="center"/>
        </w:trPr>
        <w:tc>
          <w:tcPr>
            <w:tcW w:w="0" w:type="auto"/>
            <w:vAlign w:val="center"/>
          </w:tcPr>
          <w:p w14:paraId="7BF0F32E" w14:textId="77777777" w:rsidR="006C4B86" w:rsidRDefault="006C4B86" w:rsidP="00C720B6">
            <w:pPr>
              <w:spacing w:after="0" w:line="240" w:lineRule="auto"/>
              <w:jc w:val="center"/>
            </w:pPr>
            <w:r>
              <w:t>11</w:t>
            </w:r>
          </w:p>
        </w:tc>
        <w:tc>
          <w:tcPr>
            <w:tcW w:w="0" w:type="auto"/>
            <w:vAlign w:val="center"/>
          </w:tcPr>
          <w:p w14:paraId="65AE14FC" w14:textId="77777777" w:rsidR="006C4B86" w:rsidRDefault="006C4B86" w:rsidP="00C720B6">
            <w:pPr>
              <w:spacing w:after="0" w:line="240" w:lineRule="auto"/>
              <w:jc w:val="center"/>
              <w:rPr>
                <w:rFonts w:eastAsia="Calibri" w:cs="Times New Roman"/>
              </w:rPr>
            </w:pPr>
          </w:p>
        </w:tc>
        <w:tc>
          <w:tcPr>
            <w:tcW w:w="678" w:type="dxa"/>
            <w:vAlign w:val="center"/>
          </w:tcPr>
          <w:p w14:paraId="6267E954"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5</m:t>
                    </m:r>
                  </m:sub>
                </m:sSub>
              </m:oMath>
            </m:oMathPara>
          </w:p>
        </w:tc>
        <w:tc>
          <w:tcPr>
            <w:tcW w:w="678" w:type="dxa"/>
            <w:vAlign w:val="center"/>
          </w:tcPr>
          <w:p w14:paraId="476F16EE"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5</m:t>
                    </m:r>
                  </m:sub>
                </m:sSub>
              </m:oMath>
            </m:oMathPara>
          </w:p>
        </w:tc>
        <w:tc>
          <w:tcPr>
            <w:tcW w:w="678" w:type="dxa"/>
            <w:vAlign w:val="center"/>
          </w:tcPr>
          <w:p w14:paraId="0BCF7305" w14:textId="77777777" w:rsidR="006C4B86" w:rsidRDefault="006C4B86" w:rsidP="00C720B6">
            <w:pPr>
              <w:spacing w:after="0" w:line="240" w:lineRule="auto"/>
              <w:jc w:val="center"/>
              <w:rPr>
                <w:rFonts w:eastAsia="Calibri" w:cs="Times New Roman"/>
              </w:rPr>
            </w:pPr>
          </w:p>
        </w:tc>
        <w:tc>
          <w:tcPr>
            <w:tcW w:w="678" w:type="dxa"/>
            <w:vAlign w:val="center"/>
          </w:tcPr>
          <w:p w14:paraId="307C3007"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5</m:t>
                    </m:r>
                  </m:sub>
                </m:sSub>
              </m:oMath>
            </m:oMathPara>
          </w:p>
        </w:tc>
        <w:tc>
          <w:tcPr>
            <w:tcW w:w="0" w:type="auto"/>
            <w:vAlign w:val="center"/>
          </w:tcPr>
          <w:p w14:paraId="274B52A3" w14:textId="77777777" w:rsidR="006C4B86" w:rsidRDefault="00000000" w:rsidP="00C720B6">
            <w:pPr>
              <w:spacing w:after="0" w:line="240" w:lineRule="auto"/>
              <w:jc w:val="cente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5</m:t>
                    </m:r>
                  </m:sub>
                </m:sSub>
              </m:oMath>
            </m:oMathPara>
          </w:p>
        </w:tc>
        <w:tc>
          <w:tcPr>
            <w:tcW w:w="729" w:type="dxa"/>
            <w:vAlign w:val="center"/>
          </w:tcPr>
          <w:p w14:paraId="0FAE05BE" w14:textId="77777777" w:rsidR="006C4B86" w:rsidRDefault="006C4B86" w:rsidP="00C720B6">
            <w:pPr>
              <w:spacing w:after="0" w:line="240" w:lineRule="auto"/>
              <w:jc w:val="center"/>
            </w:pPr>
          </w:p>
        </w:tc>
        <w:tc>
          <w:tcPr>
            <w:tcW w:w="714" w:type="dxa"/>
            <w:vAlign w:val="center"/>
          </w:tcPr>
          <w:p w14:paraId="221F0B4A" w14:textId="77777777" w:rsidR="006C4B86" w:rsidRDefault="006C4B86" w:rsidP="00C720B6">
            <w:pPr>
              <w:spacing w:after="0" w:line="240" w:lineRule="auto"/>
              <w:jc w:val="center"/>
            </w:pPr>
          </w:p>
        </w:tc>
        <w:tc>
          <w:tcPr>
            <w:tcW w:w="567" w:type="dxa"/>
            <w:vAlign w:val="center"/>
          </w:tcPr>
          <w:p w14:paraId="1C00D161" w14:textId="77777777" w:rsidR="006C4B86" w:rsidRDefault="006C4B86" w:rsidP="00C720B6">
            <w:pPr>
              <w:spacing w:after="0" w:line="240" w:lineRule="auto"/>
              <w:jc w:val="center"/>
            </w:pPr>
          </w:p>
        </w:tc>
      </w:tr>
    </w:tbl>
    <w:p w14:paraId="062DD46A" w14:textId="77777777" w:rsidR="006C4B86" w:rsidRDefault="006C4B86" w:rsidP="006C4B86"/>
    <w:p w14:paraId="273A9018" w14:textId="77777777" w:rsidR="006C4B86" w:rsidRDefault="006C4B86" w:rsidP="006C4B86">
      <w:r>
        <w:t xml:space="preserve">The </w:t>
      </w:r>
      <w:r w:rsidRPr="00DC22F5">
        <w:rPr>
          <w:b/>
          <w:bCs/>
          <w:color w:val="79B8FF" w:themeColor="accent3"/>
        </w:rPr>
        <w:t>SLR Parse Table</w:t>
      </w:r>
      <w:r>
        <w:t xml:space="preserve"> is generated using the transition diagram. For the </w:t>
      </w:r>
      <w:r w:rsidRPr="00DC22F5">
        <w:rPr>
          <w:b/>
          <w:bCs/>
          <w:color w:val="79B8FF" w:themeColor="accent3"/>
        </w:rPr>
        <w:t>action</w:t>
      </w:r>
      <w:r>
        <w:t xml:space="preserve"> column, the cell value is the new state to which we should go given the current state and the terminal which is found on the right of the dot. For the </w:t>
      </w:r>
      <w:r w:rsidRPr="00DC22F5">
        <w:rPr>
          <w:b/>
          <w:bCs/>
          <w:color w:val="79B8FF" w:themeColor="accent3"/>
        </w:rPr>
        <w:t>GOTO</w:t>
      </w:r>
      <w:r>
        <w:t xml:space="preserve"> column, we do the same for the non-terminals.</w:t>
      </w:r>
    </w:p>
    <w:p w14:paraId="0CB6BB4B" w14:textId="77777777" w:rsidR="006C4B86" w:rsidRDefault="006C4B86" w:rsidP="006C4B86">
      <w:pPr>
        <w:rPr>
          <w:rFonts w:eastAsiaTheme="minorEastAsia"/>
        </w:rPr>
      </w:pPr>
      <w:r>
        <w:t xml:space="preserve">For the ACTION column, </w:t>
      </w:r>
      <m:oMath>
        <m:r>
          <w:rPr>
            <w:rFonts w:ascii="Cambria Math" w:hAnsi="Cambria Math"/>
          </w:rPr>
          <m:t>si</m:t>
        </m:r>
      </m:oMath>
      <w:r>
        <w:rPr>
          <w:rFonts w:eastAsiaTheme="minorEastAsia"/>
        </w:rPr>
        <w:t xml:space="preserve"> represents a new state and </w:t>
      </w:r>
      <m:oMath>
        <m:r>
          <w:rPr>
            <w:rFonts w:ascii="Cambria Math" w:eastAsiaTheme="minorEastAsia" w:hAnsi="Cambria Math"/>
          </w:rPr>
          <m:t>acc</m:t>
        </m:r>
      </m:oMath>
      <w:r>
        <w:rPr>
          <w:rFonts w:eastAsiaTheme="minorEastAsia"/>
        </w:rPr>
        <w:t xml:space="preserve"> represents the accept state. We also have </w:t>
      </w:r>
      <m:oMath>
        <m:r>
          <w:rPr>
            <w:rFonts w:ascii="Cambria Math" w:eastAsiaTheme="minorEastAsia" w:hAnsi="Cambria Math"/>
          </w:rPr>
          <m:t>ri</m:t>
        </m:r>
      </m:oMath>
      <w:r>
        <w:rPr>
          <w:rFonts w:eastAsiaTheme="minorEastAsia"/>
        </w:rPr>
        <w:t xml:space="preserve"> values. Here, </w:t>
      </w:r>
      <m:oMath>
        <m:r>
          <w:rPr>
            <w:rFonts w:ascii="Cambria Math" w:eastAsiaTheme="minorEastAsia" w:hAnsi="Cambria Math"/>
          </w:rPr>
          <m:t>ri</m:t>
        </m:r>
      </m:oMath>
      <w:r>
        <w:rPr>
          <w:rFonts w:eastAsiaTheme="minorEastAsia"/>
        </w:rPr>
        <w:t xml:space="preserve"> refers to the </w:t>
      </w:r>
      <m:oMath>
        <m:r>
          <w:rPr>
            <w:rFonts w:ascii="Cambria Math" w:eastAsiaTheme="minorEastAsia" w:hAnsi="Cambria Math"/>
          </w:rPr>
          <m:t>i</m:t>
        </m:r>
      </m:oMath>
      <w:r>
        <w:rPr>
          <w:rFonts w:eastAsiaTheme="minorEastAsia"/>
        </w:rPr>
        <w:t xml:space="preserve">th production rule. If a state </w:t>
      </w:r>
      <w:r>
        <w:rPr>
          <w:rFonts w:eastAsiaTheme="minorEastAsia"/>
        </w:rPr>
        <w:lastRenderedPageBreak/>
        <w:t xml:space="preserve">has a production where the dot is at the end of the production already, we mark </w:t>
      </w:r>
      <w:proofErr w:type="gramStart"/>
      <w:r>
        <w:rPr>
          <w:rFonts w:eastAsiaTheme="minorEastAsia"/>
        </w:rPr>
        <w:t>all of</w:t>
      </w:r>
      <w:proofErr w:type="gramEnd"/>
      <w:r>
        <w:rPr>
          <w:rFonts w:eastAsiaTheme="minorEastAsia"/>
        </w:rPr>
        <w:t xml:space="preserve"> the terminals in </w:t>
      </w:r>
      <m:oMath>
        <m:r>
          <w:rPr>
            <w:rFonts w:ascii="Cambria Math" w:eastAsiaTheme="minorEastAsia" w:hAnsi="Cambria Math"/>
          </w:rPr>
          <m:t>FOLLOW</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using that production. For example, in state 2, we have the closure item </w:t>
      </w:r>
      <m:oMath>
        <m:r>
          <w:rPr>
            <w:rFonts w:ascii="Cambria Math" w:eastAsiaTheme="minorEastAsia" w:hAnsi="Cambria Math"/>
          </w:rPr>
          <m:t>E→T.</m:t>
        </m:r>
      </m:oMath>
      <w:r>
        <w:rPr>
          <w:rFonts w:eastAsiaTheme="minorEastAsia"/>
        </w:rPr>
        <w:t xml:space="preserve">, which comes from the second production, </w:t>
      </w:r>
      <m:oMath>
        <m:r>
          <w:rPr>
            <w:rFonts w:ascii="Cambria Math" w:eastAsiaTheme="minorEastAsia" w:hAnsi="Cambria Math"/>
          </w:rPr>
          <m:t>E→T</m:t>
        </m:r>
      </m:oMath>
      <w:r>
        <w:rPr>
          <w:rFonts w:eastAsiaTheme="minorEastAsia"/>
        </w:rPr>
        <w:t xml:space="preserve">. Thus, we place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in </w:t>
      </w:r>
      <w:proofErr w:type="gramStart"/>
      <w:r>
        <w:rPr>
          <w:rFonts w:eastAsiaTheme="minorEastAsia"/>
        </w:rPr>
        <w:t>all of</w:t>
      </w:r>
      <w:proofErr w:type="gramEnd"/>
      <w:r>
        <w:rPr>
          <w:rFonts w:eastAsiaTheme="minorEastAsia"/>
        </w:rPr>
        <w:t xml:space="preserve"> the non-terminals which are in </w:t>
      </w:r>
      <m:oMath>
        <m:r>
          <w:rPr>
            <w:rFonts w:ascii="Cambria Math" w:eastAsiaTheme="minorEastAsia" w:hAnsi="Cambria Math"/>
          </w:rPr>
          <m:t>FOLLOW</m:t>
        </m:r>
        <m:d>
          <m:dPr>
            <m:ctrlPr>
              <w:rPr>
                <w:rFonts w:ascii="Cambria Math" w:eastAsiaTheme="minorEastAsia" w:hAnsi="Cambria Math"/>
                <w:i/>
              </w:rPr>
            </m:ctrlPr>
          </m:dPr>
          <m:e>
            <m:r>
              <w:rPr>
                <w:rFonts w:ascii="Cambria Math" w:eastAsiaTheme="minorEastAsia" w:hAnsi="Cambria Math"/>
              </w:rPr>
              <m:t>E</m:t>
            </m:r>
          </m:e>
        </m:d>
      </m:oMath>
      <w:r>
        <w:rPr>
          <w:rFonts w:eastAsiaTheme="minorEastAsia"/>
        </w:rPr>
        <w:t>.</w:t>
      </w:r>
    </w:p>
    <w:p w14:paraId="5866724F" w14:textId="08D9125B" w:rsidR="006C4B86" w:rsidRPr="006C4B86" w:rsidRDefault="006C4B86" w:rsidP="006C4FC9">
      <w:pPr>
        <w:rPr>
          <w:rFonts w:eastAsiaTheme="minorEastAsia"/>
        </w:rPr>
      </w:pPr>
      <w:r>
        <w:rPr>
          <w:rFonts w:eastAsiaTheme="minorEastAsia"/>
        </w:rPr>
        <w:t xml:space="preserve">During this processing, if we encounter multiple values in a single cell, the grammar is </w:t>
      </w:r>
      <w:proofErr w:type="gramStart"/>
      <w:r w:rsidRPr="00DC22F5">
        <w:rPr>
          <w:rFonts w:eastAsiaTheme="minorEastAsia"/>
          <w:b/>
          <w:bCs/>
          <w:color w:val="79B8FF" w:themeColor="accent3"/>
        </w:rPr>
        <w:t>ambiguous</w:t>
      </w:r>
      <w:proofErr w:type="gramEnd"/>
      <w:r>
        <w:rPr>
          <w:rFonts w:eastAsiaTheme="minorEastAsia"/>
        </w:rPr>
        <w:t xml:space="preserve"> and it is not possible to </w:t>
      </w:r>
      <w:proofErr w:type="spellStart"/>
      <w:r>
        <w:rPr>
          <w:rFonts w:eastAsiaTheme="minorEastAsia"/>
        </w:rPr>
        <w:t>parse</w:t>
      </w:r>
      <w:proofErr w:type="spellEnd"/>
      <w:r>
        <w:rPr>
          <w:rFonts w:eastAsiaTheme="minorEastAsia"/>
        </w:rPr>
        <w:t xml:space="preserve"> strings for this grammar. During processing a string, if we somehow end up in an empty cell, the string is not correct for this grammar.</w:t>
      </w:r>
    </w:p>
    <w:sectPr w:rsidR="006C4B86" w:rsidRPr="006C4B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D176C98-70A1-4275-BF87-2C58D291E225}"/>
    <w:embedBold r:id="rId2" w:fontKey="{E12801A1-6611-4D10-8BE6-610A24242C53}"/>
    <w:embedItalic r:id="rId3" w:fontKey="{D485258A-0081-4D82-A717-3323ADA564B5}"/>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740C5915-85D6-45E4-B7B7-00195F854164}"/>
    <w:embedBold r:id="rId5" w:fontKey="{057B4885-2E85-4E44-9B4F-454CC671FEB1}"/>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64BC63B6-7723-4F75-81CC-4B672C4757C2}"/>
  </w:font>
  <w:font w:name="Calibri Light">
    <w:panose1 w:val="020F0302020204030204"/>
    <w:charset w:val="00"/>
    <w:family w:val="swiss"/>
    <w:pitch w:val="variable"/>
    <w:sig w:usb0="E4002EFF" w:usb1="C200247B" w:usb2="00000009" w:usb3="00000000" w:csb0="000001FF" w:csb1="00000000"/>
    <w:embedRegular r:id="rId7" w:fontKey="{5848DED9-C71F-40AF-8E8C-8F81281F248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A33E9B"/>
    <w:multiLevelType w:val="hybridMultilevel"/>
    <w:tmpl w:val="46C6AE78"/>
    <w:lvl w:ilvl="0" w:tplc="E1C0FF9A">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7C43CF"/>
    <w:multiLevelType w:val="hybridMultilevel"/>
    <w:tmpl w:val="46EAEF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675350994">
    <w:abstractNumId w:val="10"/>
  </w:num>
  <w:num w:numId="12" w16cid:durableId="14523591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FC9"/>
    <w:rsid w:val="000921FC"/>
    <w:rsid w:val="00181091"/>
    <w:rsid w:val="003129EA"/>
    <w:rsid w:val="003221B0"/>
    <w:rsid w:val="00366BB2"/>
    <w:rsid w:val="003B176B"/>
    <w:rsid w:val="003D2BB2"/>
    <w:rsid w:val="003E46A8"/>
    <w:rsid w:val="005077F1"/>
    <w:rsid w:val="0052736E"/>
    <w:rsid w:val="006C0AFA"/>
    <w:rsid w:val="006C4B86"/>
    <w:rsid w:val="006C4FC9"/>
    <w:rsid w:val="008A0AA0"/>
    <w:rsid w:val="008B01E0"/>
    <w:rsid w:val="008C45F2"/>
    <w:rsid w:val="008D421E"/>
    <w:rsid w:val="008E1C64"/>
    <w:rsid w:val="009613E9"/>
    <w:rsid w:val="009D0225"/>
    <w:rsid w:val="00AB3F59"/>
    <w:rsid w:val="00AF4DE8"/>
    <w:rsid w:val="00D37230"/>
    <w:rsid w:val="00F7628F"/>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A696"/>
  <w15:chartTrackingRefBased/>
  <w15:docId w15:val="{088C78A6-EFBA-4633-B3D7-AFF6F6AD4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6C4FC9"/>
    <w:pPr>
      <w:ind w:left="720"/>
      <w:contextualSpacing/>
    </w:pPr>
  </w:style>
  <w:style w:type="character" w:styleId="PlaceholderText">
    <w:name w:val="Placeholder Text"/>
    <w:basedOn w:val="DefaultParagraphFont"/>
    <w:uiPriority w:val="99"/>
    <w:semiHidden/>
    <w:rsid w:val="006C4FC9"/>
    <w:rPr>
      <w:color w:val="808080"/>
    </w:rPr>
  </w:style>
  <w:style w:type="table" w:styleId="TableGrid">
    <w:name w:val="Table Grid"/>
    <w:basedOn w:val="TableNormal"/>
    <w:uiPriority w:val="39"/>
    <w:rsid w:val="006C4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4B86"/>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17686-C4BF-48D6-93D2-3E764333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22</Pages>
  <Words>2473</Words>
  <Characters>14097</Characters>
  <Application>Microsoft Office Word</Application>
  <DocSecurity>0</DocSecurity>
  <Lines>117</Lines>
  <Paragraphs>33</Paragraphs>
  <ScaleCrop>false</ScaleCrop>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2023-01-30T12:47:00Z</dcterms:created>
  <dcterms:modified xsi:type="dcterms:W3CDTF">2023-07-23T15:41:00Z</dcterms:modified>
</cp:coreProperties>
</file>